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48" w:rsidRPr="007B17F1" w:rsidRDefault="00EA4F48" w:rsidP="00EA4F48">
      <w:pPr>
        <w:pStyle w:val="a4"/>
        <w:jc w:val="right"/>
        <w:outlineLvl w:val="0"/>
        <w:rPr>
          <w:rFonts w:ascii="Times New Roman" w:eastAsia="MS Mincho" w:hAnsi="Times New Roman"/>
        </w:rPr>
      </w:pPr>
      <w:r w:rsidRPr="00556DFB">
        <w:rPr>
          <w:rFonts w:ascii="Times New Roman" w:eastAsia="MS Mincho" w:hAnsi="Times New Roman"/>
        </w:rPr>
        <w:t xml:space="preserve">Приложение № 1 </w:t>
      </w:r>
    </w:p>
    <w:p w:rsidR="00EA4F48" w:rsidRPr="007B17F1" w:rsidRDefault="00EA4F48" w:rsidP="00EA4F48">
      <w:pPr>
        <w:pStyle w:val="a4"/>
        <w:jc w:val="right"/>
        <w:rPr>
          <w:rFonts w:ascii="Times New Roman" w:eastAsia="MS Mincho" w:hAnsi="Times New Roman"/>
        </w:rPr>
      </w:pPr>
      <w:r w:rsidRPr="00556DFB">
        <w:rPr>
          <w:rFonts w:ascii="Times New Roman" w:eastAsia="MS Mincho" w:hAnsi="Times New Roman"/>
        </w:rPr>
        <w:t>К Положению о конкурсе</w:t>
      </w:r>
    </w:p>
    <w:p w:rsidR="00EA4F48" w:rsidRPr="007B17F1" w:rsidRDefault="00EA4F48" w:rsidP="00EA4F48">
      <w:pPr>
        <w:pStyle w:val="a4"/>
        <w:jc w:val="right"/>
        <w:rPr>
          <w:rFonts w:ascii="Times New Roman" w:eastAsia="MS Mincho" w:hAnsi="Times New Roman"/>
        </w:rPr>
      </w:pPr>
      <w:r w:rsidRPr="00556DFB">
        <w:rPr>
          <w:rFonts w:ascii="Times New Roman" w:eastAsia="MS Mincho" w:hAnsi="Times New Roman"/>
        </w:rPr>
        <w:t>«Лучший частный инвестор 201</w:t>
      </w:r>
      <w:r w:rsidR="0098544E" w:rsidRPr="0098544E">
        <w:rPr>
          <w:rFonts w:ascii="Times New Roman" w:eastAsia="MS Mincho" w:hAnsi="Times New Roman"/>
          <w:lang w:val="ru-RU"/>
        </w:rPr>
        <w:t>6</w:t>
      </w:r>
      <w:r w:rsidRPr="00556DFB">
        <w:rPr>
          <w:rFonts w:ascii="Times New Roman" w:eastAsia="MS Mincho" w:hAnsi="Times New Roman"/>
        </w:rPr>
        <w:t>»</w:t>
      </w:r>
    </w:p>
    <w:p w:rsidR="00EA4F48" w:rsidRPr="007B17F1" w:rsidRDefault="00EA4F48" w:rsidP="00EA4F48">
      <w:pPr>
        <w:pStyle w:val="a4"/>
        <w:jc w:val="right"/>
        <w:rPr>
          <w:rFonts w:ascii="Times New Roman" w:eastAsia="MS Mincho" w:hAnsi="Times New Roman"/>
        </w:rPr>
      </w:pPr>
    </w:p>
    <w:p w:rsidR="00EA4F48" w:rsidRPr="007B17F1" w:rsidRDefault="00EA4F48" w:rsidP="00EA4F48">
      <w:pPr>
        <w:pStyle w:val="a4"/>
        <w:jc w:val="right"/>
        <w:outlineLvl w:val="0"/>
        <w:rPr>
          <w:rFonts w:eastAsia="MS Mincho"/>
        </w:rPr>
      </w:pPr>
    </w:p>
    <w:p w:rsidR="00EA4F48" w:rsidRPr="007B17F1" w:rsidRDefault="00EA4F48" w:rsidP="00EA4F48">
      <w:pPr>
        <w:pStyle w:val="a4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</w:rPr>
        <w:t xml:space="preserve">В </w:t>
      </w:r>
      <w:r w:rsidR="00136DD4">
        <w:rPr>
          <w:rFonts w:ascii="Times New Roman" w:eastAsia="MS Mincho" w:hAnsi="Times New Roman"/>
          <w:sz w:val="18"/>
          <w:szCs w:val="18"/>
          <w:lang w:val="ru-RU"/>
        </w:rPr>
        <w:t>Публичное</w:t>
      </w:r>
      <w:r>
        <w:rPr>
          <w:rFonts w:ascii="Times New Roman" w:eastAsia="MS Mincho" w:hAnsi="Times New Roman"/>
          <w:sz w:val="18"/>
          <w:szCs w:val="18"/>
        </w:rPr>
        <w:t xml:space="preserve"> акционерное общество «Московская Биржа ММВБ-РТС»,</w:t>
      </w:r>
    </w:p>
    <w:p w:rsidR="00EA4F48" w:rsidRPr="007B17F1" w:rsidRDefault="00EA4F48" w:rsidP="00EA4F48">
      <w:pPr>
        <w:pStyle w:val="a4"/>
        <w:jc w:val="right"/>
        <w:outlineLvl w:val="0"/>
        <w:rPr>
          <w:rFonts w:ascii="TimesNewRomanPSMT" w:eastAsia="Calibri" w:hAnsi="TimesNewRomanPSMT" w:cs="TimesNewRomanPSMT"/>
          <w:sz w:val="15"/>
          <w:szCs w:val="15"/>
          <w:lang w:eastAsia="en-US"/>
        </w:rPr>
      </w:pPr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(место нахождения: г. Москва, Большой </w:t>
      </w:r>
      <w:proofErr w:type="spellStart"/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>Кисловский</w:t>
      </w:r>
      <w:proofErr w:type="spellEnd"/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 пер., д. 13)</w:t>
      </w:r>
    </w:p>
    <w:p w:rsidR="00EA4F48" w:rsidRPr="007B17F1" w:rsidRDefault="00EA4F48" w:rsidP="00EA4F48">
      <w:pPr>
        <w:pStyle w:val="a4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</w:rPr>
        <w:t xml:space="preserve"> или в Закрытое акционерное общество «Фондовая биржа ММВБ»</w:t>
      </w:r>
    </w:p>
    <w:p w:rsidR="00EA4F48" w:rsidRPr="007B17F1" w:rsidRDefault="00EA4F48" w:rsidP="00EA4F48">
      <w:pPr>
        <w:pStyle w:val="a4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(место нахождения: г. Москва, Большой </w:t>
      </w:r>
      <w:proofErr w:type="spellStart"/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>Кисловский</w:t>
      </w:r>
      <w:proofErr w:type="spellEnd"/>
      <w:r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 пер., д.13)</w:t>
      </w:r>
    </w:p>
    <w:p w:rsidR="00EA4F48" w:rsidRPr="007B17F1" w:rsidRDefault="00EA4F48" w:rsidP="00EA4F48">
      <w:pPr>
        <w:pStyle w:val="a4"/>
        <w:ind w:left="709" w:hanging="709"/>
        <w:jc w:val="right"/>
        <w:rPr>
          <w:rFonts w:ascii="Times New Roman" w:eastAsia="MS Mincho" w:hAnsi="Times New Roman"/>
          <w:sz w:val="22"/>
          <w:szCs w:val="22"/>
        </w:rPr>
      </w:pPr>
    </w:p>
    <w:p w:rsidR="00EA4F48" w:rsidRPr="007B17F1" w:rsidRDefault="00EA4F48" w:rsidP="00EA4F48">
      <w:pPr>
        <w:pStyle w:val="a4"/>
        <w:ind w:left="709" w:hanging="709"/>
        <w:jc w:val="center"/>
        <w:outlineLvl w:val="0"/>
        <w:rPr>
          <w:rFonts w:ascii="Times New Roman" w:eastAsia="MS Mincho" w:hAnsi="Times New Roman"/>
          <w:b/>
          <w:bCs/>
          <w:sz w:val="18"/>
          <w:szCs w:val="18"/>
        </w:rPr>
      </w:pPr>
      <w:r>
        <w:rPr>
          <w:rFonts w:ascii="Times New Roman" w:eastAsia="MS Mincho" w:hAnsi="Times New Roman"/>
          <w:b/>
          <w:bCs/>
          <w:sz w:val="18"/>
          <w:szCs w:val="18"/>
        </w:rPr>
        <w:t>Заявление на участие в Конкурсе «Лучший частный инвестор 201</w:t>
      </w:r>
      <w:r w:rsidR="0098544E" w:rsidRPr="0098544E">
        <w:rPr>
          <w:rFonts w:ascii="Times New Roman" w:eastAsia="MS Mincho" w:hAnsi="Times New Roman"/>
          <w:b/>
          <w:bCs/>
          <w:sz w:val="18"/>
          <w:szCs w:val="18"/>
          <w:lang w:val="ru-RU"/>
        </w:rPr>
        <w:t>6</w:t>
      </w:r>
      <w:r>
        <w:rPr>
          <w:rFonts w:ascii="Times New Roman" w:eastAsia="MS Mincho" w:hAnsi="Times New Roman"/>
          <w:b/>
          <w:bCs/>
          <w:sz w:val="18"/>
          <w:szCs w:val="18"/>
        </w:rPr>
        <w:t>»</w:t>
      </w:r>
    </w:p>
    <w:p w:rsidR="00EA4F48" w:rsidRPr="007B17F1" w:rsidRDefault="00EA4F48" w:rsidP="00EA4F48">
      <w:pPr>
        <w:pStyle w:val="a4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</w:rPr>
        <w:t>Настоящим Заявитель просит допустить его к участию в Конкурсе «Лучший частный инвестор 201</w:t>
      </w:r>
      <w:r w:rsidR="0098544E" w:rsidRPr="0098544E">
        <w:rPr>
          <w:rFonts w:ascii="Times New Roman" w:eastAsia="MS Mincho" w:hAnsi="Times New Roman"/>
          <w:sz w:val="18"/>
          <w:szCs w:val="18"/>
          <w:lang w:val="ru-RU"/>
        </w:rPr>
        <w:t>6</w:t>
      </w:r>
      <w:r>
        <w:rPr>
          <w:rFonts w:ascii="Times New Roman" w:eastAsia="MS Mincho" w:hAnsi="Times New Roman"/>
          <w:sz w:val="18"/>
          <w:szCs w:val="18"/>
        </w:rPr>
        <w:t xml:space="preserve">» (далее - Конкурс). С условиями Положения об организации Конкурса (далее - положение) и объявленными условиями проведения Конкурса ознакомлен и согласен. </w:t>
      </w:r>
      <w:bookmarkStart w:id="0" w:name="_GoBack"/>
      <w:bookmarkEnd w:id="0"/>
    </w:p>
    <w:p w:rsidR="00EA4F48" w:rsidRPr="007B17F1" w:rsidRDefault="00EA4F48" w:rsidP="00EA4F48">
      <w:pPr>
        <w:pStyle w:val="a4"/>
        <w:spacing w:after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</w:rPr>
        <w:t xml:space="preserve">Настоящим Заявитель выражает свое согласие на раскрытие и опубликование на официальном сайте Конкурса – </w:t>
      </w:r>
      <w:hyperlink w:history="1">
        <w:r w:rsidRPr="00E52B3D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www</w:t>
        </w:r>
        <w:r w:rsidRPr="00E52B3D">
          <w:rPr>
            <w:rStyle w:val="a3"/>
            <w:rFonts w:ascii="Times New Roman" w:eastAsia="MS Mincho" w:hAnsi="Times New Roman"/>
            <w:sz w:val="18"/>
            <w:szCs w:val="18"/>
          </w:rPr>
          <w:t>.</w:t>
        </w:r>
        <w:proofErr w:type="spellStart"/>
        <w:r w:rsidRPr="00E52B3D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investor</w:t>
        </w:r>
        <w:proofErr w:type="spellEnd"/>
        <w:r w:rsidRPr="00E52B3D">
          <w:rPr>
            <w:rStyle w:val="a3"/>
            <w:rFonts w:ascii="Times New Roman" w:eastAsia="MS Mincho" w:hAnsi="Times New Roman"/>
            <w:sz w:val="18"/>
            <w:szCs w:val="18"/>
            <w:lang w:val="ru-RU"/>
          </w:rPr>
          <w:t>.</w:t>
        </w:r>
        <w:proofErr w:type="spellStart"/>
        <w:r w:rsidRPr="00E52B3D">
          <w:rPr>
            <w:rStyle w:val="a3"/>
            <w:rFonts w:ascii="Times New Roman" w:hAnsi="Times New Roman"/>
            <w:sz w:val="18"/>
            <w:szCs w:val="18"/>
            <w:lang w:val="en-US"/>
          </w:rPr>
          <w:t>moex</w:t>
        </w:r>
        <w:proofErr w:type="spellEnd"/>
        <w:r w:rsidRPr="00E52B3D">
          <w:rPr>
            <w:rStyle w:val="a3"/>
            <w:rFonts w:ascii="Times New Roman" w:hAnsi="Times New Roman"/>
            <w:sz w:val="18"/>
            <w:szCs w:val="18"/>
            <w:lang w:val="ru-RU"/>
          </w:rPr>
          <w:t>.</w:t>
        </w:r>
        <w:r w:rsidRPr="00E52B3D">
          <w:rPr>
            <w:rStyle w:val="a3"/>
            <w:rFonts w:ascii="Times New Roman" w:hAnsi="Times New Roman"/>
            <w:sz w:val="18"/>
            <w:szCs w:val="18"/>
            <w:lang w:val="en-US"/>
          </w:rPr>
          <w:t>com</w:t>
        </w:r>
        <w:r w:rsidRPr="00E52B3D">
          <w:rPr>
            <w:rStyle w:val="a3"/>
            <w:rFonts w:ascii="Times New Roman" w:hAnsi="Times New Roman"/>
            <w:sz w:val="18"/>
            <w:szCs w:val="18"/>
          </w:rPr>
          <w:t xml:space="preserve"> </w:t>
        </w:r>
        <w:r w:rsidRPr="00E52B3D">
          <w:rPr>
            <w:rStyle w:val="a3"/>
            <w:rFonts w:ascii="Times New Roman" w:eastAsia="MS Mincho" w:hAnsi="Times New Roman"/>
            <w:sz w:val="18"/>
            <w:szCs w:val="18"/>
          </w:rPr>
          <w:t>-</w:t>
        </w:r>
      </w:hyperlink>
      <w:r w:rsidRPr="00556DFB">
        <w:rPr>
          <w:rFonts w:ascii="Times New Roman" w:eastAsia="MS Mincho" w:hAnsi="Times New Roman"/>
          <w:sz w:val="18"/>
          <w:szCs w:val="18"/>
        </w:rPr>
        <w:t xml:space="preserve"> информации о  своем Имени (</w:t>
      </w:r>
      <w:proofErr w:type="spellStart"/>
      <w:r w:rsidRPr="00556DFB">
        <w:rPr>
          <w:rFonts w:ascii="Times New Roman" w:eastAsia="MS Mincho" w:hAnsi="Times New Roman"/>
          <w:sz w:val="18"/>
          <w:szCs w:val="18"/>
          <w:lang w:val="en-US"/>
        </w:rPr>
        <w:t>Login</w:t>
      </w:r>
      <w:proofErr w:type="spellEnd"/>
      <w:r w:rsidRPr="00556DFB">
        <w:rPr>
          <w:rFonts w:ascii="Times New Roman" w:eastAsia="MS Mincho" w:hAnsi="Times New Roman"/>
          <w:sz w:val="18"/>
          <w:szCs w:val="18"/>
        </w:rPr>
        <w:t>), об Участнике торгов (Расчетной фирме), обслуживающей Заявителя, о начальной сумме средств на своих Конкурсных счетах, а также о доходе, доходности и изменениях, произошедших у данного Заявителя  за время проведения Конкурса.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2827"/>
        <w:gridCol w:w="1276"/>
      </w:tblGrid>
      <w:tr w:rsidR="00EA4F48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556DFB" w:rsidRDefault="00EA4F48" w:rsidP="00544A45">
            <w:pPr>
              <w:pStyle w:val="a4"/>
              <w:keepNext/>
              <w:keepLines/>
              <w:spacing w:before="200"/>
              <w:ind w:left="709" w:hanging="709"/>
              <w:jc w:val="both"/>
              <w:outlineLvl w:val="0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ФИО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>Иванов Петр Павлович</w:t>
            </w:r>
          </w:p>
        </w:tc>
      </w:tr>
      <w:tr w:rsidR="00EA4F48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Паспорт (указывается серия и номер паспорта)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>46 10 888777</w:t>
            </w:r>
          </w:p>
        </w:tc>
      </w:tr>
      <w:tr w:rsidR="00EA4F48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Орган, выдавший паспорт, дата выдачи паспорта.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2308F8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>ТП№2 г. Люберцы</w:t>
            </w:r>
            <w:r w:rsidR="008B6746" w:rsidRPr="002308F8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 xml:space="preserve"> 21.01.2010</w:t>
            </w:r>
          </w:p>
        </w:tc>
      </w:tr>
      <w:tr w:rsidR="00EA4F48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Телефон/факс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F1325A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>+7(999)7331111</w:t>
            </w:r>
          </w:p>
        </w:tc>
      </w:tr>
      <w:tr w:rsidR="002B687E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7E" w:rsidRPr="002B687E" w:rsidRDefault="002B687E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Дата рождения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7E" w:rsidRPr="00F1325A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  <w:t>04.10.1988</w:t>
            </w:r>
          </w:p>
        </w:tc>
      </w:tr>
      <w:tr w:rsidR="00EA4F48" w:rsidRPr="007B17F1" w:rsidTr="00544A4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-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F1325A" w:rsidRDefault="00EC2310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</w:pPr>
            <w:hyperlink r:id="rId4" w:history="1">
              <w:r w:rsidR="00F1325A" w:rsidRPr="00F1325A">
                <w:rPr>
                  <w:rStyle w:val="a3"/>
                  <w:rFonts w:ascii="Times New Roman" w:eastAsia="MS Mincho" w:hAnsi="Times New Roman"/>
                  <w:sz w:val="18"/>
                  <w:szCs w:val="18"/>
                  <w:highlight w:val="yellow"/>
                  <w:lang w:val="en-US" w:eastAsia="ru-RU"/>
                </w:rPr>
                <w:t>vasya@mail.ru</w:t>
              </w:r>
            </w:hyperlink>
          </w:p>
        </w:tc>
      </w:tr>
      <w:tr w:rsidR="00EA4F48" w:rsidRPr="007B17F1" w:rsidTr="00F1325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Имя (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</w:t>
            </w:r>
          </w:p>
          <w:p w:rsidR="00EA4F48" w:rsidRPr="00E36B82" w:rsidRDefault="00EA4F48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(под указанным Именем (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 будет опубликовываться информация о совершенных Заявителем операциях, состоянии Конкурсного портфеля и Конкурсных счетов Заявителя)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F1325A" w:rsidRDefault="00F1325A" w:rsidP="00F1325A">
            <w:pPr>
              <w:pStyle w:val="a4"/>
              <w:ind w:left="17"/>
              <w:rPr>
                <w:rFonts w:ascii="Times New Roman" w:eastAsia="MS Mincho" w:hAnsi="Times New Roman"/>
                <w:i/>
                <w:sz w:val="18"/>
                <w:szCs w:val="18"/>
                <w:highlight w:val="yellow"/>
                <w:lang w:val="en-US" w:eastAsia="ru-RU"/>
              </w:rPr>
            </w:pPr>
            <w:r w:rsidRPr="00F1325A">
              <w:rPr>
                <w:rFonts w:ascii="Times New Roman" w:eastAsia="MS Mincho" w:hAnsi="Times New Roman"/>
                <w:i/>
                <w:sz w:val="18"/>
                <w:szCs w:val="18"/>
                <w:highlight w:val="yellow"/>
                <w:lang w:val="en-US" w:eastAsia="ru-RU"/>
              </w:rPr>
              <w:t>Robostroitel777</w:t>
            </w:r>
          </w:p>
        </w:tc>
      </w:tr>
      <w:tr w:rsidR="00EA4F48" w:rsidRPr="007B17F1" w:rsidTr="00544A4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Использование робота/торгового автомата</w:t>
            </w:r>
          </w:p>
          <w:p w:rsidR="00EA4F48" w:rsidRPr="00E36B82" w:rsidRDefault="00EA4F48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(</w:t>
            </w:r>
            <w:proofErr w:type="gramStart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указывается  «</w:t>
            </w:r>
            <w:proofErr w:type="gramEnd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ДА», если Заявитель использует алгоритмическую торговлю, в таком случае Имя (</w:t>
            </w:r>
            <w:proofErr w:type="spellStart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Login</w:t>
            </w:r>
            <w:proofErr w:type="spellEnd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) будет автоматически исправлено на «</w:t>
            </w:r>
            <w:proofErr w:type="spellStart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robot_Имя</w:t>
            </w:r>
            <w:proofErr w:type="spellEnd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Login</w:t>
            </w:r>
            <w:proofErr w:type="spellEnd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 xml:space="preserve">)». </w:t>
            </w:r>
            <w:proofErr w:type="gramStart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Указывается  «</w:t>
            </w:r>
            <w:proofErr w:type="gramEnd"/>
            <w:r w:rsidRPr="00556DFB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Нет», если Заявитель не использует алгоритмическую торговлю.)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F1325A" w:rsidRDefault="00F1325A" w:rsidP="00544A45">
            <w:pPr>
              <w:pStyle w:val="a4"/>
              <w:jc w:val="both"/>
              <w:rPr>
                <w:rFonts w:ascii="Times New Roman" w:eastAsia="MS Mincho" w:hAnsi="Times New Roman"/>
                <w:i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i/>
                <w:sz w:val="18"/>
                <w:szCs w:val="18"/>
                <w:highlight w:val="yellow"/>
                <w:lang w:val="ru-RU" w:eastAsia="ru-RU"/>
              </w:rPr>
              <w:t>НЕТ</w:t>
            </w:r>
          </w:p>
        </w:tc>
      </w:tr>
      <w:tr w:rsidR="00EA4F48" w:rsidRPr="007B17F1" w:rsidTr="00544A4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Клиент с повышенным уровнем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F1325A" w:rsidRDefault="00FD597B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i/>
                <w:sz w:val="18"/>
                <w:szCs w:val="18"/>
                <w:highlight w:val="yellow"/>
                <w:lang w:val="ru-RU" w:eastAsia="ru-RU"/>
              </w:rPr>
            </w:pPr>
            <w:r w:rsidRPr="002308F8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НЕТ</w:t>
            </w:r>
          </w:p>
        </w:tc>
      </w:tr>
    </w:tbl>
    <w:p w:rsidR="00EA4F48" w:rsidRPr="007B17F1" w:rsidRDefault="00EA4F48" w:rsidP="00EA4F48">
      <w:pPr>
        <w:pStyle w:val="a4"/>
        <w:spacing w:before="120"/>
        <w:ind w:left="709" w:hanging="709"/>
        <w:jc w:val="both"/>
        <w:rPr>
          <w:rFonts w:ascii="Times New Roman" w:eastAsia="MS Mincho" w:hAnsi="Times New Roman"/>
          <w:sz w:val="18"/>
          <w:szCs w:val="18"/>
        </w:rPr>
      </w:pPr>
      <w:r w:rsidRPr="00556DFB">
        <w:rPr>
          <w:rFonts w:ascii="Times New Roman" w:eastAsia="MS Mincho" w:hAnsi="Times New Roman"/>
          <w:sz w:val="18"/>
          <w:szCs w:val="18"/>
        </w:rPr>
        <w:t>Реквизиты Конкурсного счета: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0"/>
        <w:gridCol w:w="1276"/>
      </w:tblGrid>
      <w:tr w:rsidR="00EA4F48" w:rsidRPr="007B17F1" w:rsidTr="00544A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Обслуживающий участник торгов/</w:t>
            </w:r>
          </w:p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расчетная фирма (брокер)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E36B82" w:rsidRDefault="00EA4F48" w:rsidP="00544A45">
            <w:pPr>
              <w:pStyle w:val="a4"/>
              <w:tabs>
                <w:tab w:val="left" w:pos="4712"/>
                <w:tab w:val="left" w:pos="5880"/>
              </w:tabs>
              <w:ind w:left="709" w:hanging="709"/>
              <w:jc w:val="right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Номер счета</w:t>
            </w:r>
          </w:p>
        </w:tc>
      </w:tr>
      <w:tr w:rsidR="00EA4F48" w:rsidRPr="007B17F1" w:rsidTr="00544A45">
        <w:trPr>
          <w:trHeight w:val="4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48" w:rsidRPr="008B6746" w:rsidRDefault="008B6746" w:rsidP="0056521B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2308F8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КИТ Финанс (ООО)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Default="00EA4F48" w:rsidP="00544A45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Фондовый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рынок </w:t>
            </w:r>
            <w:r w:rsidRPr="00E81E22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Режим</w:t>
            </w:r>
            <w:proofErr w:type="gramEnd"/>
            <w:r w:rsidRPr="00E81E22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торгов </w:t>
            </w:r>
            <w:r w:rsidRPr="00E52B3D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"Режим основных торгов T+",</w:t>
            </w:r>
          </w:p>
          <w:p w:rsidR="00EA4F48" w:rsidRPr="00E36B82" w:rsidRDefault="00EA4F48" w:rsidP="00544A45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Номер торгово-клирингового счета в</w:t>
            </w:r>
          </w:p>
          <w:p w:rsidR="00EA4F48" w:rsidRPr="00E36B82" w:rsidRDefault="00EA4F48" w:rsidP="00544A45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ЗАО АКБ «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НКЦ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F1325A" w:rsidRDefault="00F1325A" w:rsidP="00F1325A">
            <w:pPr>
              <w:pStyle w:val="a4"/>
              <w:tabs>
                <w:tab w:val="left" w:pos="601"/>
              </w:tabs>
              <w:ind w:right="34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  <w:t>53418</w:t>
            </w:r>
          </w:p>
        </w:tc>
      </w:tr>
      <w:tr w:rsidR="00EA4F48" w:rsidRPr="007B17F1" w:rsidTr="00544A45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F48" w:rsidRPr="007B17F1" w:rsidRDefault="00EA4F48" w:rsidP="00544A4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E36B82" w:rsidRDefault="00EA4F48" w:rsidP="00544A45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Срочный рынок (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Код клирингового регистра в ЗАО АКБ «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НКЦ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F1325A" w:rsidRDefault="00F1325A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  <w:t>A701g77</w:t>
            </w:r>
          </w:p>
        </w:tc>
      </w:tr>
      <w:tr w:rsidR="00EA4F48" w:rsidRPr="007B17F1" w:rsidTr="00544A45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7B17F1" w:rsidRDefault="00EA4F48" w:rsidP="00544A4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E36B82" w:rsidRDefault="00EA4F48" w:rsidP="00544A45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lang w:val="ru-RU" w:eastAsia="ru-RU"/>
              </w:rPr>
              <w:t>Валютный рынок (н</w:t>
            </w:r>
            <w:r w:rsidRPr="00556DFB">
              <w:rPr>
                <w:rFonts w:ascii="Times New Roman" w:eastAsia="MS Mincho" w:hAnsi="Times New Roman"/>
                <w:lang w:val="ru-RU" w:eastAsia="ru-RU"/>
              </w:rPr>
              <w:t xml:space="preserve">омер расчетного кода в 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ЗАО АКБ «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НКЦ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»</w:t>
            </w:r>
            <w:r>
              <w:rPr>
                <w:rFonts w:ascii="Times New Roman" w:eastAsia="MS Mincho" w:hAnsi="Times New Roman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48" w:rsidRPr="00F1325A" w:rsidRDefault="00F1325A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  <w:t>53418</w:t>
            </w:r>
          </w:p>
        </w:tc>
      </w:tr>
    </w:tbl>
    <w:p w:rsidR="00EA4F48" w:rsidRPr="007B17F1" w:rsidRDefault="00EA4F48" w:rsidP="00EA4F48">
      <w:pPr>
        <w:pStyle w:val="a4"/>
        <w:spacing w:before="120"/>
        <w:jc w:val="both"/>
        <w:rPr>
          <w:rFonts w:ascii="Times New Roman" w:eastAsia="MS Mincho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3986"/>
      </w:tblGrid>
      <w:tr w:rsidR="00EA4F48" w:rsidRPr="007B17F1" w:rsidTr="00544A4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</w:t>
            </w:r>
            <w:r w:rsidRPr="00556DFB">
              <w:rPr>
                <w:lang w:val="ru-RU" w:eastAsia="ru-RU"/>
              </w:rPr>
              <w:t xml:space="preserve"> </w:t>
            </w: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или инструменты валютного рынка, вносимые для участия в Конкурсе</w:t>
            </w:r>
          </w:p>
          <w:p w:rsidR="00EA4F48" w:rsidRPr="00E36B82" w:rsidRDefault="00EA4F48" w:rsidP="00544A45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556DFB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(Указываются ценные бумаги или инструменты валютного рынка, входящие в список ценных бумаг или инструментов валютного рынка, с которыми в соответствии с положением могут заключаться сделки в рамках Конкурса. Указанные ценные бумаги или инструменты валютного рынка увеличивают начальную сумму средств Заявителя. Если ценные бумаги или инструменты валютного рынка не вносятся для участия в Конкурсе, данное поле не заполняется)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48" w:rsidRPr="00E36B82" w:rsidRDefault="00EA4F48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  <w:p w:rsidR="00EA4F48" w:rsidRPr="00F1325A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highlight w:val="yellow"/>
                <w:lang w:val="ru-RU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  <w:t>SBER / 1000</w:t>
            </w:r>
          </w:p>
          <w:p w:rsidR="00EA4F48" w:rsidRPr="00F1325A" w:rsidRDefault="00F1325A" w:rsidP="00544A45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F1325A">
              <w:rPr>
                <w:rFonts w:ascii="Times New Roman" w:eastAsia="MS Mincho" w:hAnsi="Times New Roman"/>
                <w:sz w:val="18"/>
                <w:szCs w:val="18"/>
                <w:highlight w:val="yellow"/>
                <w:lang w:val="en-US" w:eastAsia="ru-RU"/>
              </w:rPr>
              <w:t>LKOH / 1000</w:t>
            </w:r>
          </w:p>
        </w:tc>
      </w:tr>
    </w:tbl>
    <w:p w:rsidR="00F1325A" w:rsidRPr="002308F8" w:rsidRDefault="00EA4F48" w:rsidP="00F1325A">
      <w:pPr>
        <w:pStyle w:val="a4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  <w:lang w:val="ru-RU" w:eastAsia="ru-RU"/>
        </w:rPr>
      </w:pPr>
      <w:r w:rsidRPr="00556DFB">
        <w:rPr>
          <w:rFonts w:ascii="Times New Roman" w:eastAsia="MS Mincho" w:hAnsi="Times New Roman"/>
          <w:sz w:val="18"/>
          <w:szCs w:val="18"/>
        </w:rPr>
        <w:t xml:space="preserve">Участник торгов (Расчетная фирма), обслуживающий Заявителя: </w:t>
      </w:r>
      <w:r w:rsidR="008B6746" w:rsidRPr="002308F8">
        <w:rPr>
          <w:rFonts w:ascii="Times New Roman" w:eastAsia="MS Mincho" w:hAnsi="Times New Roman"/>
          <w:sz w:val="18"/>
          <w:szCs w:val="18"/>
          <w:lang w:val="ru-RU" w:eastAsia="ru-RU"/>
        </w:rPr>
        <w:t>КИТ Финанс (ООО)</w:t>
      </w:r>
    </w:p>
    <w:p w:rsidR="00EA4F48" w:rsidRPr="007B17F1" w:rsidRDefault="00EA4F48" w:rsidP="00F1325A">
      <w:pPr>
        <w:pStyle w:val="a4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2308F8">
        <w:rPr>
          <w:rFonts w:ascii="Times New Roman" w:eastAsia="MS Mincho" w:hAnsi="Times New Roman"/>
          <w:sz w:val="18"/>
          <w:szCs w:val="18"/>
        </w:rPr>
        <w:t xml:space="preserve">Настоящим нижеподписавшийся работник </w:t>
      </w:r>
      <w:r w:rsidR="008B6746" w:rsidRPr="002308F8">
        <w:rPr>
          <w:rFonts w:ascii="Times New Roman" w:eastAsia="MS Mincho" w:hAnsi="Times New Roman"/>
          <w:sz w:val="18"/>
          <w:szCs w:val="18"/>
          <w:lang w:val="ru-RU" w:eastAsia="ru-RU"/>
        </w:rPr>
        <w:t>КИТ Финанс (ООО)</w:t>
      </w:r>
      <w:r w:rsidRPr="002308F8">
        <w:rPr>
          <w:rFonts w:ascii="Times New Roman" w:eastAsia="MS Mincho" w:hAnsi="Times New Roman"/>
          <w:sz w:val="18"/>
          <w:szCs w:val="18"/>
        </w:rPr>
        <w:t xml:space="preserve">осуществил проверку ФИО и паспортных данных Заявителя, реквизитов Конкурсных счетов, а также осуществил сверку подписи Заявителя, указанной в Заявлении, с образцом подписи, содержащейся в документе, удостоверяющим личность Заявителя, и подтверждает их достоверность. </w:t>
      </w:r>
      <w:r w:rsidR="008B6746" w:rsidRPr="002308F8">
        <w:rPr>
          <w:rFonts w:ascii="Times New Roman" w:eastAsia="MS Mincho" w:hAnsi="Times New Roman"/>
          <w:sz w:val="18"/>
          <w:szCs w:val="18"/>
          <w:lang w:val="ru-RU" w:eastAsia="ru-RU"/>
        </w:rPr>
        <w:t>КИТ Финанс (ООО)</w:t>
      </w:r>
      <w:r w:rsidRPr="002308F8">
        <w:rPr>
          <w:rFonts w:ascii="Times New Roman" w:eastAsia="MS Mincho" w:hAnsi="Times New Roman"/>
          <w:sz w:val="18"/>
          <w:szCs w:val="18"/>
        </w:rPr>
        <w:t>несет полную ответственность за результаты данной проверки</w:t>
      </w:r>
      <w:r w:rsidRPr="00556DFB">
        <w:rPr>
          <w:rFonts w:ascii="Times New Roman" w:eastAsia="MS Mincho" w:hAnsi="Times New Roman"/>
          <w:sz w:val="18"/>
          <w:szCs w:val="18"/>
        </w:rPr>
        <w:t xml:space="preserve">. </w:t>
      </w:r>
    </w:p>
    <w:p w:rsidR="00EA4F48" w:rsidRPr="007B17F1" w:rsidRDefault="00EA4F48" w:rsidP="00EA4F48">
      <w:pPr>
        <w:pStyle w:val="a4"/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r w:rsidRPr="00556DFB">
        <w:rPr>
          <w:rFonts w:ascii="Times New Roman" w:eastAsia="MS Mincho" w:hAnsi="Times New Roman"/>
          <w:sz w:val="16"/>
          <w:szCs w:val="16"/>
        </w:rPr>
        <w:t xml:space="preserve">Подписание Заявителем настоящего заявления означает предоставление адресатам  (далее - операторы) согласие на обработку персональных данных (далее – данные) Заявителя. Операторы вправе осуществлять обработку следующих данных Заявителя: ФИО, ИНН, дата и место рождения, гражданство, адрес, данные документа, удостоверяющего личность, данные миграционной карты, номера контактных телефонов и адресов электронной почты, иные данные. Операторы вправе осуществлять с предоставленными данными любые действия, предусмотренные Федеральным законом «О персональных данных». Целью обработки персональных данных является </w:t>
      </w:r>
      <w:r w:rsidRPr="00556DFB">
        <w:rPr>
          <w:rFonts w:ascii="Times New Roman" w:eastAsia="MS Mincho" w:hAnsi="Times New Roman"/>
          <w:sz w:val="16"/>
          <w:szCs w:val="16"/>
        </w:rPr>
        <w:lastRenderedPageBreak/>
        <w:t>выполнение операторами обязательств, вытекающих из федеральных законов и иных нормативных правовых актов, а также из соглашений с контрагентами. Согласие действует в течение неопределенного срока и может быть отозвано путем направления оператору письменного заявления в свободной форме, при этом операторы прекращают обработку данных и уничтожают их, за исключением данных, включенных в документы, обязанность по хранению и срок хранения которых предусмотрена законодательством и внутренними документами операторов. В случае отзыва настоящего согласия данные, включенные в документы, образующиеся в деятельности операторов, в том числе во внутренние документы операторов в период действия согласия, могут передаваться третьим лицам в объеме и случаях, указанных в настоящем согласии. Также подтверждаю, что персональные могут быть получены операторами от любых третьих лиц.</w:t>
      </w:r>
    </w:p>
    <w:p w:rsidR="00EA4F48" w:rsidRPr="007B17F1" w:rsidRDefault="00EA4F48" w:rsidP="00EA4F48">
      <w:pPr>
        <w:autoSpaceDE w:val="0"/>
        <w:autoSpaceDN w:val="0"/>
        <w:adjustRightInd w:val="0"/>
        <w:spacing w:before="60" w:after="60" w:line="240" w:lineRule="auto"/>
        <w:rPr>
          <w:rFonts w:ascii="TimesNewRomanPS-BoldMT" w:eastAsia="Calibri" w:hAnsi="TimesNewRomanPS-BoldMT" w:cs="TimesNewRomanPS-BoldMT"/>
          <w:b/>
          <w:bCs/>
          <w:sz w:val="18"/>
          <w:szCs w:val="18"/>
          <w:lang w:eastAsia="en-US"/>
        </w:rPr>
      </w:pPr>
      <w:r w:rsidRPr="00556DFB">
        <w:rPr>
          <w:rFonts w:ascii="TimesNewRomanPS-BoldMT" w:eastAsia="Calibri" w:hAnsi="TimesNewRomanPS-BoldMT" w:cs="TimesNewRomanPS-BoldMT"/>
          <w:b/>
          <w:bCs/>
          <w:sz w:val="18"/>
          <w:szCs w:val="18"/>
          <w:lang w:eastAsia="en-US"/>
        </w:rPr>
        <w:t>Уведомление о получении персональных данных не от субъекта персональных данных.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1. Обработка персональных данных осуществляется операторами в целях соблюдения требований действующего законодательства РФ, а также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договоров и соглашений с юридическими лицами, от имени которых действует субъект персональных данных.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2. Предполагаемый круг пользователей персональными данными субъекта включает в себя работников операторов, сотрудников регулирующих,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контролирующих и надзорных государственных органов, контрагентов операторов и иных лиц при осуществлении ими своих полномочий в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соответствии с требованиями действующего законодательства РФ и заключенных соглашений.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1) на доступ к своим персональным данным;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товаров, работ, услуг на рынке;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3) возникающими при принятии решений на основании исключительно автоматизированной обработки их персональных данных;</w:t>
      </w:r>
    </w:p>
    <w:p w:rsidR="00EA4F48" w:rsidRPr="007B17F1" w:rsidRDefault="00EA4F48" w:rsidP="00EA4F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4) на обжалование действий или бездействий операторов;</w:t>
      </w:r>
    </w:p>
    <w:p w:rsidR="00EA4F48" w:rsidRPr="007B17F1" w:rsidRDefault="00EA4F48" w:rsidP="00EA4F48">
      <w:pPr>
        <w:pStyle w:val="a4"/>
        <w:jc w:val="both"/>
        <w:rPr>
          <w:rFonts w:ascii="Times New Roman" w:eastAsia="MS Mincho" w:hAnsi="Times New Roman"/>
          <w:sz w:val="16"/>
          <w:szCs w:val="16"/>
        </w:rPr>
      </w:pPr>
      <w:r w:rsidRPr="00556DFB">
        <w:rPr>
          <w:rFonts w:ascii="TimesNewRomanPS-ItalicMT" w:eastAsia="Calibri" w:hAnsi="TimesNewRomanPS-ItalicMT" w:cs="TimesNewRomanPS-ItalicMT"/>
          <w:i/>
          <w:iCs/>
          <w:sz w:val="16"/>
          <w:szCs w:val="16"/>
          <w:lang w:eastAsia="en-US"/>
        </w:rPr>
        <w:t xml:space="preserve">5) </w:t>
      </w:r>
      <w:r w:rsidRPr="00556DFB">
        <w:rPr>
          <w:rFonts w:ascii="TimesNewRomanPSMT" w:eastAsia="Calibri" w:hAnsi="TimesNewRomanPSMT" w:cs="TimesNewRomanPSMT"/>
          <w:sz w:val="16"/>
          <w:szCs w:val="16"/>
          <w:lang w:eastAsia="en-US"/>
        </w:rPr>
        <w:t>иные права, установленные действующим законодательством РФ.</w:t>
      </w:r>
    </w:p>
    <w:p w:rsidR="00EA4F48" w:rsidRDefault="00EA4F48" w:rsidP="00EA4F48">
      <w:pPr>
        <w:pStyle w:val="a4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i/>
          <w:sz w:val="18"/>
          <w:szCs w:val="18"/>
        </w:rPr>
      </w:pPr>
      <w:r w:rsidRPr="00556DFB">
        <w:rPr>
          <w:rFonts w:ascii="Times New Roman" w:eastAsia="MS Mincho" w:hAnsi="Times New Roman"/>
          <w:sz w:val="18"/>
          <w:szCs w:val="18"/>
        </w:rPr>
        <w:t>«__» _____________ 201</w:t>
      </w:r>
      <w:r w:rsidR="00925F53">
        <w:rPr>
          <w:rFonts w:ascii="Times New Roman" w:eastAsia="MS Mincho" w:hAnsi="Times New Roman"/>
          <w:sz w:val="18"/>
          <w:szCs w:val="18"/>
          <w:lang w:val="ru-RU"/>
        </w:rPr>
        <w:t>6</w:t>
      </w:r>
      <w:r w:rsidRPr="00556DFB">
        <w:rPr>
          <w:rFonts w:ascii="Times New Roman" w:eastAsia="MS Mincho" w:hAnsi="Times New Roman"/>
          <w:sz w:val="18"/>
          <w:szCs w:val="18"/>
        </w:rPr>
        <w:t xml:space="preserve"> года                                                                                      _________________/</w:t>
      </w:r>
      <w:r w:rsidRPr="00556DFB">
        <w:rPr>
          <w:rFonts w:ascii="Times New Roman" w:eastAsia="MS Mincho" w:hAnsi="Times New Roman"/>
          <w:i/>
          <w:sz w:val="18"/>
          <w:szCs w:val="18"/>
        </w:rPr>
        <w:t>подпись Заявителя/</w:t>
      </w:r>
    </w:p>
    <w:p w:rsidR="008B6746" w:rsidRPr="007B17F1" w:rsidRDefault="008B6746" w:rsidP="00EA4F48">
      <w:pPr>
        <w:pStyle w:val="a4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i/>
          <w:sz w:val="18"/>
          <w:szCs w:val="18"/>
        </w:rPr>
      </w:pPr>
    </w:p>
    <w:p w:rsidR="00EA4F48" w:rsidRPr="002308F8" w:rsidRDefault="0098544E" w:rsidP="002308F8">
      <w:pPr>
        <w:pStyle w:val="a4"/>
        <w:spacing w:before="120"/>
        <w:jc w:val="both"/>
        <w:rPr>
          <w:rFonts w:ascii="Times New Roman" w:eastAsia="MS Mincho" w:hAnsi="Times New Roman"/>
          <w:sz w:val="18"/>
          <w:szCs w:val="18"/>
          <w:lang w:val="ru-RU" w:eastAsia="ru-RU"/>
        </w:rPr>
      </w:pPr>
      <w:r w:rsidRPr="002308F8">
        <w:rPr>
          <w:rFonts w:ascii="Times New Roman" w:eastAsia="MS Mincho" w:hAnsi="Times New Roman"/>
          <w:iCs/>
          <w:lang w:val="ru-RU"/>
        </w:rPr>
        <w:t>Рыбалко Тамара Александровна</w:t>
      </w:r>
    </w:p>
    <w:p w:rsidR="00EA4F48" w:rsidRPr="007B17F1" w:rsidRDefault="00EA4F48" w:rsidP="00EA4F48">
      <w:pPr>
        <w:pStyle w:val="a4"/>
        <w:tabs>
          <w:tab w:val="left" w:pos="8647"/>
        </w:tabs>
        <w:spacing w:before="120" w:after="120"/>
        <w:ind w:left="709" w:hanging="709"/>
        <w:rPr>
          <w:rFonts w:ascii="Times New Roman" w:eastAsia="MS Mincho" w:hAnsi="Times New Roman"/>
          <w:i/>
          <w:iCs/>
          <w:sz w:val="18"/>
          <w:szCs w:val="18"/>
        </w:rPr>
      </w:pPr>
      <w:r w:rsidRPr="00556DFB">
        <w:rPr>
          <w:rFonts w:ascii="Times New Roman" w:eastAsia="MS Mincho" w:hAnsi="Times New Roman"/>
          <w:i/>
          <w:iCs/>
          <w:sz w:val="18"/>
          <w:szCs w:val="18"/>
        </w:rPr>
        <w:t>* Участвует в номинации «Лучший менеджер 201</w:t>
      </w:r>
      <w:r w:rsidR="001468CC">
        <w:rPr>
          <w:rFonts w:ascii="Times New Roman" w:eastAsia="MS Mincho" w:hAnsi="Times New Roman"/>
          <w:i/>
          <w:iCs/>
          <w:sz w:val="18"/>
          <w:szCs w:val="18"/>
          <w:lang w:val="ru-RU"/>
        </w:rPr>
        <w:t>6</w:t>
      </w:r>
      <w:r w:rsidRPr="00556DFB">
        <w:rPr>
          <w:rFonts w:ascii="Times New Roman" w:eastAsia="MS Mincho" w:hAnsi="Times New Roman"/>
          <w:i/>
          <w:iCs/>
          <w:sz w:val="18"/>
          <w:szCs w:val="18"/>
        </w:rPr>
        <w:t xml:space="preserve">»                      </w:t>
      </w:r>
      <w:r w:rsidR="008B6746">
        <w:rPr>
          <w:rFonts w:ascii="Times New Roman" w:eastAsia="MS Mincho" w:hAnsi="Times New Roman"/>
          <w:i/>
          <w:iCs/>
          <w:sz w:val="18"/>
          <w:szCs w:val="18"/>
        </w:rPr>
        <w:t xml:space="preserve">                        </w:t>
      </w:r>
      <w:r w:rsidRPr="00556DFB">
        <w:rPr>
          <w:rFonts w:ascii="Times New Roman" w:eastAsia="MS Mincho" w:hAnsi="Times New Roman"/>
          <w:i/>
          <w:iCs/>
          <w:sz w:val="18"/>
          <w:szCs w:val="18"/>
        </w:rPr>
        <w:t xml:space="preserve">  </w:t>
      </w:r>
      <w:r w:rsidRPr="002308F8">
        <w:rPr>
          <w:rFonts w:ascii="Times New Roman" w:eastAsia="MS Mincho" w:hAnsi="Times New Roman"/>
          <w:i/>
          <w:iCs/>
          <w:sz w:val="18"/>
          <w:szCs w:val="18"/>
        </w:rPr>
        <w:t>________________/</w:t>
      </w:r>
      <w:r w:rsidR="0098544E" w:rsidRPr="002308F8">
        <w:rPr>
          <w:rFonts w:ascii="Times New Roman" w:eastAsia="MS Mincho" w:hAnsi="Times New Roman"/>
          <w:i/>
          <w:iCs/>
          <w:sz w:val="18"/>
          <w:szCs w:val="18"/>
          <w:lang w:val="ru-RU"/>
        </w:rPr>
        <w:t>Рыбалко Т</w:t>
      </w:r>
      <w:r w:rsidR="008B6746" w:rsidRPr="002308F8">
        <w:rPr>
          <w:rFonts w:ascii="Times New Roman" w:eastAsia="MS Mincho" w:hAnsi="Times New Roman"/>
          <w:i/>
          <w:iCs/>
          <w:sz w:val="18"/>
          <w:szCs w:val="18"/>
          <w:lang w:val="ru-RU"/>
        </w:rPr>
        <w:t>.</w:t>
      </w:r>
      <w:r w:rsidR="0098544E" w:rsidRPr="002308F8">
        <w:rPr>
          <w:rFonts w:ascii="Times New Roman" w:eastAsia="MS Mincho" w:hAnsi="Times New Roman"/>
          <w:i/>
          <w:iCs/>
          <w:sz w:val="18"/>
          <w:szCs w:val="18"/>
          <w:lang w:val="ru-RU"/>
        </w:rPr>
        <w:t>А</w:t>
      </w:r>
      <w:r w:rsidR="008B6746" w:rsidRPr="002308F8">
        <w:rPr>
          <w:rFonts w:ascii="Times New Roman" w:eastAsia="MS Mincho" w:hAnsi="Times New Roman"/>
          <w:i/>
          <w:iCs/>
          <w:sz w:val="18"/>
          <w:szCs w:val="18"/>
          <w:lang w:val="ru-RU"/>
        </w:rPr>
        <w:t>.</w:t>
      </w:r>
      <w:r w:rsidRPr="002308F8">
        <w:rPr>
          <w:rFonts w:ascii="Times New Roman" w:eastAsia="MS Mincho" w:hAnsi="Times New Roman"/>
          <w:i/>
          <w:iCs/>
          <w:sz w:val="18"/>
          <w:szCs w:val="18"/>
        </w:rPr>
        <w:t>/</w:t>
      </w:r>
    </w:p>
    <w:p w:rsidR="008B6746" w:rsidRDefault="008B6746" w:rsidP="008B6746">
      <w:pPr>
        <w:pStyle w:val="a4"/>
        <w:rPr>
          <w:rFonts w:ascii="Times New Roman" w:eastAsia="MS Mincho" w:hAnsi="Times New Roman"/>
          <w:i/>
          <w:iCs/>
          <w:lang w:val="ru-RU"/>
        </w:rPr>
      </w:pPr>
      <w:r>
        <w:rPr>
          <w:rFonts w:ascii="Times New Roman" w:eastAsia="MS Mincho" w:hAnsi="Times New Roman"/>
          <w:i/>
          <w:iCs/>
          <w:lang w:val="ru-RU"/>
        </w:rPr>
        <w:t>Зам. Руководителя службы клиентской поддержки</w:t>
      </w:r>
    </w:p>
    <w:p w:rsidR="00EA4F48" w:rsidRPr="008B6746" w:rsidRDefault="008B6746" w:rsidP="008B6746">
      <w:pPr>
        <w:pStyle w:val="a4"/>
        <w:rPr>
          <w:rFonts w:ascii="Times New Roman" w:eastAsia="MS Mincho" w:hAnsi="Times New Roman"/>
          <w:i/>
          <w:iCs/>
          <w:lang w:val="ru-RU"/>
        </w:rPr>
      </w:pPr>
      <w:r>
        <w:rPr>
          <w:rFonts w:ascii="Times New Roman" w:eastAsia="MS Mincho" w:hAnsi="Times New Roman"/>
          <w:i/>
          <w:iCs/>
          <w:lang w:val="ru-RU"/>
        </w:rPr>
        <w:t>КИТ Финанс (</w:t>
      </w:r>
      <w:proofErr w:type="gramStart"/>
      <w:r>
        <w:rPr>
          <w:rFonts w:ascii="Times New Roman" w:eastAsia="MS Mincho" w:hAnsi="Times New Roman"/>
          <w:i/>
          <w:iCs/>
          <w:lang w:val="ru-RU"/>
        </w:rPr>
        <w:t xml:space="preserve">ООО)   </w:t>
      </w:r>
      <w:proofErr w:type="gramEnd"/>
      <w:r>
        <w:rPr>
          <w:rFonts w:ascii="Times New Roman" w:eastAsia="MS Mincho" w:hAnsi="Times New Roman"/>
          <w:i/>
          <w:iCs/>
          <w:lang w:val="ru-RU"/>
        </w:rPr>
        <w:t xml:space="preserve">     </w:t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  <w:t xml:space="preserve">       </w:t>
      </w:r>
      <w:r>
        <w:rPr>
          <w:rFonts w:ascii="Times New Roman" w:eastAsia="MS Mincho" w:hAnsi="Times New Roman"/>
          <w:i/>
          <w:iCs/>
        </w:rPr>
        <w:t xml:space="preserve">     _____________</w:t>
      </w:r>
      <w:r w:rsidR="00EA4F48" w:rsidRPr="00556DFB">
        <w:rPr>
          <w:rFonts w:ascii="Times New Roman" w:eastAsia="MS Mincho" w:hAnsi="Times New Roman"/>
          <w:i/>
          <w:iCs/>
        </w:rPr>
        <w:t>/</w:t>
      </w:r>
      <w:r>
        <w:rPr>
          <w:rFonts w:ascii="Times New Roman" w:eastAsia="MS Mincho" w:hAnsi="Times New Roman"/>
          <w:i/>
          <w:iCs/>
          <w:lang w:val="ru-RU"/>
        </w:rPr>
        <w:t>Криницына Е.Н.</w:t>
      </w:r>
      <w:r w:rsidR="00EA4F48" w:rsidRPr="00556DFB">
        <w:rPr>
          <w:rFonts w:ascii="Times New Roman" w:eastAsia="MS Mincho" w:hAnsi="Times New Roman"/>
          <w:i/>
          <w:iCs/>
        </w:rPr>
        <w:t>/</w:t>
      </w:r>
    </w:p>
    <w:p w:rsidR="00EA4F48" w:rsidRPr="007B17F1" w:rsidRDefault="008B6746" w:rsidP="00EA4F48">
      <w:pPr>
        <w:pStyle w:val="a4"/>
        <w:ind w:left="709" w:hanging="709"/>
        <w:jc w:val="right"/>
        <w:rPr>
          <w:rFonts w:ascii="Times New Roman" w:eastAsia="MS Mincho" w:hAnsi="Times New Roman"/>
          <w:i/>
          <w:iCs/>
        </w:rPr>
      </w:pP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>
        <w:rPr>
          <w:rFonts w:ascii="Times New Roman" w:eastAsia="MS Mincho" w:hAnsi="Times New Roman"/>
          <w:i/>
          <w:iCs/>
          <w:lang w:val="ru-RU"/>
        </w:rPr>
        <w:tab/>
      </w:r>
      <w:r w:rsidR="00EA4F48" w:rsidRPr="00556DFB">
        <w:rPr>
          <w:rFonts w:ascii="Times New Roman" w:eastAsia="MS Mincho" w:hAnsi="Times New Roman"/>
          <w:i/>
          <w:iCs/>
        </w:rPr>
        <w:t xml:space="preserve">                                                                 </w:t>
      </w:r>
    </w:p>
    <w:p w:rsidR="00EA4F48" w:rsidRPr="007B17F1" w:rsidRDefault="00EA4F48" w:rsidP="00EA4F48">
      <w:pPr>
        <w:pStyle w:val="a4"/>
        <w:ind w:left="709" w:hanging="709"/>
        <w:outlineLvl w:val="0"/>
        <w:rPr>
          <w:rFonts w:ascii="Times New Roman" w:eastAsia="MS Mincho" w:hAnsi="Times New Roman"/>
          <w:i/>
          <w:iCs/>
        </w:rPr>
      </w:pPr>
      <w:r w:rsidRPr="00556DFB">
        <w:rPr>
          <w:rFonts w:ascii="Times New Roman" w:eastAsia="MS Mincho" w:hAnsi="Times New Roman"/>
          <w:i/>
          <w:iCs/>
        </w:rPr>
        <w:t xml:space="preserve">                                                                                                                                                   М.П.</w:t>
      </w:r>
    </w:p>
    <w:p w:rsidR="00EA4F48" w:rsidRPr="007B17F1" w:rsidRDefault="00EA4F48" w:rsidP="00EA4F48">
      <w:pPr>
        <w:pStyle w:val="a4"/>
        <w:ind w:left="709" w:hanging="709"/>
        <w:rPr>
          <w:rFonts w:eastAsia="MS Mincho"/>
        </w:rPr>
      </w:pPr>
      <w:r>
        <w:rPr>
          <w:rFonts w:ascii="Times New Roman" w:eastAsia="MS Mincho" w:hAnsi="Times New Roman"/>
          <w:i/>
          <w:iCs/>
          <w:lang w:val="ru-RU"/>
        </w:rPr>
        <w:t xml:space="preserve">                                    </w:t>
      </w:r>
      <w:r w:rsidRPr="00556DFB">
        <w:rPr>
          <w:rFonts w:ascii="Times New Roman" w:eastAsia="MS Mincho" w:hAnsi="Times New Roman"/>
          <w:i/>
          <w:iCs/>
        </w:rPr>
        <w:t xml:space="preserve">                                                   </w:t>
      </w:r>
      <w:r>
        <w:rPr>
          <w:rFonts w:ascii="Times New Roman" w:eastAsia="MS Mincho" w:hAnsi="Times New Roman"/>
          <w:i/>
          <w:iCs/>
        </w:rPr>
        <w:t xml:space="preserve">                    </w:t>
      </w:r>
      <w:r w:rsidRPr="00556DFB">
        <w:rPr>
          <w:rFonts w:ascii="Times New Roman" w:eastAsia="MS Mincho" w:hAnsi="Times New Roman"/>
          <w:i/>
          <w:iCs/>
        </w:rPr>
        <w:t xml:space="preserve">        Участника торгов</w:t>
      </w:r>
      <w:r>
        <w:rPr>
          <w:rFonts w:ascii="Times New Roman" w:eastAsia="MS Mincho" w:hAnsi="Times New Roman"/>
          <w:i/>
          <w:iCs/>
          <w:lang w:val="ru-RU"/>
        </w:rPr>
        <w:t xml:space="preserve"> </w:t>
      </w:r>
      <w:r w:rsidRPr="00556DFB">
        <w:rPr>
          <w:rFonts w:ascii="Times New Roman" w:eastAsia="MS Mincho" w:hAnsi="Times New Roman"/>
          <w:i/>
          <w:iCs/>
        </w:rPr>
        <w:t>(Расчетной фирмы)</w:t>
      </w:r>
    </w:p>
    <w:sectPr w:rsidR="00EA4F48" w:rsidRPr="007B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03"/>
    <w:rsid w:val="00136DD4"/>
    <w:rsid w:val="001468CC"/>
    <w:rsid w:val="002308F8"/>
    <w:rsid w:val="002356B7"/>
    <w:rsid w:val="002B687E"/>
    <w:rsid w:val="002D75EF"/>
    <w:rsid w:val="00393FA2"/>
    <w:rsid w:val="00530C54"/>
    <w:rsid w:val="0056521B"/>
    <w:rsid w:val="00852B76"/>
    <w:rsid w:val="008A7415"/>
    <w:rsid w:val="008B6746"/>
    <w:rsid w:val="00907233"/>
    <w:rsid w:val="00925F53"/>
    <w:rsid w:val="0098544E"/>
    <w:rsid w:val="00A10903"/>
    <w:rsid w:val="00C32183"/>
    <w:rsid w:val="00EA4F48"/>
    <w:rsid w:val="00EC2310"/>
    <w:rsid w:val="00F1325A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1AA65-2208-429C-948B-6CD6549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4F48"/>
    <w:rPr>
      <w:color w:val="0000FF"/>
      <w:u w:val="single"/>
    </w:rPr>
  </w:style>
  <w:style w:type="paragraph" w:styleId="a4">
    <w:name w:val="Plain Text"/>
    <w:basedOn w:val="a"/>
    <w:link w:val="a5"/>
    <w:unhideWhenUsed/>
    <w:rsid w:val="00EA4F4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EA4F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 Алексей Александрович</dc:creator>
  <cp:lastModifiedBy>Yakimuk, Ekaterina</cp:lastModifiedBy>
  <cp:revision>2</cp:revision>
  <dcterms:created xsi:type="dcterms:W3CDTF">2016-09-27T08:42:00Z</dcterms:created>
  <dcterms:modified xsi:type="dcterms:W3CDTF">2016-09-27T08:42:00Z</dcterms:modified>
</cp:coreProperties>
</file>