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62" w:rsidRPr="00CC592A" w:rsidRDefault="006C5B62" w:rsidP="006D3186">
      <w:pPr>
        <w:pStyle w:val="41"/>
      </w:pPr>
      <w:r w:rsidRPr="00CC592A">
        <w:rPr>
          <w:rFonts w:hint="eastAsia"/>
        </w:rPr>
        <w:t>Комментарии</w:t>
      </w:r>
      <w:r w:rsidRPr="00CC592A">
        <w:t xml:space="preserve"> </w:t>
      </w:r>
      <w:r w:rsidRPr="00CC592A">
        <w:rPr>
          <w:rFonts w:hint="eastAsia"/>
        </w:rPr>
        <w:t>к</w:t>
      </w:r>
      <w:r w:rsidRPr="00CC592A">
        <w:t xml:space="preserve"> О</w:t>
      </w:r>
      <w:r w:rsidRPr="00CC592A">
        <w:rPr>
          <w:rFonts w:hint="eastAsia"/>
        </w:rPr>
        <w:t>тчет</w:t>
      </w:r>
      <w:r w:rsidRPr="00CC592A">
        <w:t xml:space="preserve">у по клиентскому счету </w:t>
      </w:r>
    </w:p>
    <w:p w:rsidR="006C5B62" w:rsidRPr="00CC592A" w:rsidRDefault="006C5B62" w:rsidP="006C5B62">
      <w:pPr>
        <w:tabs>
          <w:tab w:val="left" w:pos="2532"/>
          <w:tab w:val="left" w:pos="3522"/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i/>
          <w:sz w:val="20"/>
        </w:rPr>
      </w:pPr>
    </w:p>
    <w:p w:rsidR="006C5B62" w:rsidRPr="00CC592A" w:rsidRDefault="006C5B62" w:rsidP="006D3186">
      <w:pPr>
        <w:pStyle w:val="41"/>
      </w:pPr>
      <w:r w:rsidRPr="00CC592A">
        <w:rPr>
          <w:rFonts w:hint="eastAsia"/>
        </w:rPr>
        <w:t>Общие</w:t>
      </w:r>
      <w:r w:rsidRPr="00CC592A">
        <w:t xml:space="preserve"> </w:t>
      </w:r>
      <w:r w:rsidRPr="00CC592A">
        <w:rPr>
          <w:rFonts w:hint="eastAsia"/>
        </w:rPr>
        <w:t>моменты</w:t>
      </w:r>
    </w:p>
    <w:p w:rsidR="006C5B62" w:rsidRPr="00CC592A" w:rsidRDefault="006C5B62" w:rsidP="006C5B62">
      <w:pPr>
        <w:tabs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</w:rPr>
      </w:pPr>
    </w:p>
    <w:p w:rsidR="006C5B62" w:rsidRPr="00CC592A" w:rsidRDefault="006C5B62" w:rsidP="006C5B62">
      <w:pPr>
        <w:numPr>
          <w:ilvl w:val="0"/>
          <w:numId w:val="21"/>
        </w:numPr>
        <w:spacing w:line="240" w:lineRule="exact"/>
        <w:rPr>
          <w:rFonts w:ascii="Arial CYR" w:hAnsi="Arial CYR"/>
          <w:sz w:val="20"/>
        </w:rPr>
      </w:pPr>
      <w:r w:rsidRPr="00CC592A">
        <w:rPr>
          <w:rFonts w:ascii="Arial CYR" w:hAnsi="Arial CYR" w:hint="eastAsia"/>
          <w:sz w:val="20"/>
        </w:rPr>
        <w:t>Отчеты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формируются</w:t>
      </w:r>
      <w:r w:rsidRPr="00CC592A">
        <w:rPr>
          <w:rFonts w:ascii="Arial CYR" w:hAnsi="Arial CYR"/>
          <w:sz w:val="20"/>
        </w:rPr>
        <w:t xml:space="preserve"> в </w:t>
      </w:r>
      <w:r w:rsidRPr="00CC592A">
        <w:rPr>
          <w:rFonts w:ascii="Arial CYR" w:hAnsi="Arial CYR" w:hint="eastAsia"/>
          <w:sz w:val="20"/>
        </w:rPr>
        <w:t>электронном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виде</w:t>
      </w:r>
      <w:r w:rsidRPr="00CC592A">
        <w:rPr>
          <w:rFonts w:ascii="Arial CYR" w:hAnsi="Arial CYR"/>
          <w:sz w:val="20"/>
        </w:rPr>
        <w:t xml:space="preserve"> в формате </w:t>
      </w:r>
      <w:r w:rsidRPr="00CC592A">
        <w:rPr>
          <w:rFonts w:ascii="Arial CYR" w:hAnsi="Arial CYR"/>
          <w:sz w:val="20"/>
          <w:lang w:val="en-US"/>
        </w:rPr>
        <w:t>Excel</w:t>
      </w:r>
      <w:r w:rsidRPr="00CC592A">
        <w:rPr>
          <w:rFonts w:ascii="Arial CYR" w:hAnsi="Arial CYR"/>
          <w:sz w:val="20"/>
        </w:rPr>
        <w:t xml:space="preserve"> (.xls</w:t>
      </w:r>
      <w:r w:rsidRPr="00CC592A">
        <w:rPr>
          <w:rFonts w:ascii="Arial CYR" w:hAnsi="Arial CYR"/>
          <w:sz w:val="20"/>
          <w:lang w:val="en-US"/>
        </w:rPr>
        <w:t>x</w:t>
      </w:r>
      <w:r w:rsidRPr="00CC592A">
        <w:rPr>
          <w:rFonts w:ascii="Arial CYR" w:hAnsi="Arial CYR"/>
          <w:sz w:val="20"/>
        </w:rPr>
        <w:t>).</w:t>
      </w:r>
    </w:p>
    <w:p w:rsidR="006C5B62" w:rsidRPr="00CC592A" w:rsidRDefault="006C5B62" w:rsidP="006C5B62">
      <w:pPr>
        <w:numPr>
          <w:ilvl w:val="0"/>
          <w:numId w:val="21"/>
        </w:numPr>
        <w:spacing w:line="240" w:lineRule="exact"/>
        <w:rPr>
          <w:rFonts w:ascii="Arial CYR" w:hAnsi="Arial CYR"/>
          <w:sz w:val="20"/>
        </w:rPr>
      </w:pPr>
      <w:r w:rsidRPr="00CC592A">
        <w:rPr>
          <w:rFonts w:ascii="Arial CYR" w:hAnsi="Arial CYR"/>
          <w:sz w:val="20"/>
        </w:rPr>
        <w:t xml:space="preserve">Данные в таблицы Отчета выводятся по всем </w:t>
      </w:r>
      <w:r w:rsidRPr="00CC592A">
        <w:rPr>
          <w:rFonts w:ascii="Arial CYR" w:hAnsi="Arial CYR" w:hint="eastAsia"/>
          <w:sz w:val="20"/>
        </w:rPr>
        <w:t>секци</w:t>
      </w:r>
      <w:r w:rsidRPr="00CC592A">
        <w:rPr>
          <w:rFonts w:ascii="Arial CYR" w:hAnsi="Arial CYR"/>
          <w:sz w:val="20"/>
        </w:rPr>
        <w:t xml:space="preserve">ям </w:t>
      </w:r>
      <w:r w:rsidRPr="00CC592A">
        <w:rPr>
          <w:rFonts w:ascii="Arial CYR" w:hAnsi="Arial CYR" w:hint="eastAsia"/>
          <w:sz w:val="20"/>
        </w:rPr>
        <w:t>зарегистрированных</w:t>
      </w:r>
      <w:r w:rsidR="00F81D3C" w:rsidRPr="00CC592A">
        <w:rPr>
          <w:rFonts w:ascii="Arial CYR" w:hAnsi="Arial CYR"/>
          <w:sz w:val="20"/>
        </w:rPr>
        <w:t xml:space="preserve"> бирж.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Активы</w:t>
      </w:r>
      <w:r w:rsidRPr="00CC592A">
        <w:rPr>
          <w:rFonts w:ascii="Arial CYR" w:hAnsi="Arial CYR"/>
          <w:sz w:val="20"/>
        </w:rPr>
        <w:t xml:space="preserve"> в Отчете у</w:t>
      </w:r>
      <w:r w:rsidRPr="00CC592A">
        <w:rPr>
          <w:rFonts w:ascii="Arial CYR" w:hAnsi="Arial CYR" w:hint="eastAsia"/>
          <w:sz w:val="20"/>
        </w:rPr>
        <w:t>казываются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по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месту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их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хранения</w:t>
      </w:r>
      <w:r w:rsidRPr="00CC592A">
        <w:rPr>
          <w:rFonts w:ascii="Arial CYR" w:hAnsi="Arial CYR"/>
          <w:sz w:val="20"/>
        </w:rPr>
        <w:t xml:space="preserve"> (</w:t>
      </w:r>
      <w:r w:rsidRPr="00CC592A">
        <w:rPr>
          <w:rFonts w:ascii="Arial CYR" w:hAnsi="Arial CYR" w:hint="eastAsia"/>
          <w:sz w:val="20"/>
        </w:rPr>
        <w:t>учета</w:t>
      </w:r>
      <w:r w:rsidRPr="00CC592A">
        <w:rPr>
          <w:rFonts w:ascii="Arial CYR" w:hAnsi="Arial CYR"/>
          <w:sz w:val="20"/>
        </w:rPr>
        <w:t>).</w:t>
      </w:r>
    </w:p>
    <w:p w:rsidR="006C5B62" w:rsidRPr="00CC592A" w:rsidRDefault="006C5B62" w:rsidP="006C5B62">
      <w:pPr>
        <w:numPr>
          <w:ilvl w:val="0"/>
          <w:numId w:val="21"/>
        </w:numPr>
        <w:spacing w:line="240" w:lineRule="exact"/>
        <w:rPr>
          <w:rFonts w:ascii="Arial CYR" w:hAnsi="Arial CYR"/>
          <w:sz w:val="20"/>
        </w:rPr>
      </w:pPr>
      <w:r w:rsidRPr="00CC592A">
        <w:rPr>
          <w:rFonts w:ascii="Arial CYR" w:hAnsi="Arial CYR" w:hint="eastAsia"/>
          <w:sz w:val="20"/>
        </w:rPr>
        <w:t>Все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пункты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и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таблицы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появляются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только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в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случае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ненулевых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значений</w:t>
      </w:r>
      <w:r w:rsidRPr="00CC592A">
        <w:rPr>
          <w:rFonts w:ascii="Arial CYR" w:hAnsi="Arial CYR"/>
          <w:sz w:val="20"/>
        </w:rPr>
        <w:t xml:space="preserve"> (</w:t>
      </w:r>
      <w:r w:rsidRPr="00CC592A">
        <w:rPr>
          <w:rFonts w:ascii="Arial CYR" w:hAnsi="Arial CYR" w:hint="eastAsia"/>
          <w:sz w:val="20"/>
        </w:rPr>
        <w:t>остатков</w:t>
      </w:r>
      <w:r w:rsidRPr="00CC592A">
        <w:rPr>
          <w:rFonts w:ascii="Arial CYR" w:hAnsi="Arial CYR"/>
          <w:sz w:val="20"/>
        </w:rPr>
        <w:t xml:space="preserve">, </w:t>
      </w:r>
      <w:r w:rsidRPr="00CC592A">
        <w:rPr>
          <w:rFonts w:ascii="Arial CYR" w:hAnsi="Arial CYR" w:hint="eastAsia"/>
          <w:sz w:val="20"/>
        </w:rPr>
        <w:t>операций</w:t>
      </w:r>
      <w:r w:rsidRPr="00CC592A">
        <w:rPr>
          <w:rFonts w:ascii="Arial CYR" w:hAnsi="Arial CYR"/>
          <w:sz w:val="20"/>
        </w:rPr>
        <w:t>).</w:t>
      </w:r>
    </w:p>
    <w:p w:rsidR="006C5B62" w:rsidRPr="00CC592A" w:rsidRDefault="006C5B62" w:rsidP="006C5B62">
      <w:pPr>
        <w:numPr>
          <w:ilvl w:val="0"/>
          <w:numId w:val="21"/>
        </w:numPr>
        <w:spacing w:line="240" w:lineRule="exact"/>
        <w:rPr>
          <w:rFonts w:ascii="Arial CYR" w:hAnsi="Arial CYR"/>
          <w:sz w:val="20"/>
        </w:rPr>
      </w:pPr>
      <w:r w:rsidRPr="00CC592A">
        <w:rPr>
          <w:rFonts w:ascii="Arial CYR" w:hAnsi="Arial CYR"/>
          <w:sz w:val="20"/>
        </w:rPr>
        <w:t>Сводные о</w:t>
      </w:r>
      <w:r w:rsidRPr="00CC592A">
        <w:rPr>
          <w:rFonts w:ascii="Arial CYR" w:hAnsi="Arial CYR" w:hint="eastAsia"/>
          <w:sz w:val="20"/>
        </w:rPr>
        <w:t>тчеты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формируются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только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по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клиентам</w:t>
      </w:r>
      <w:r w:rsidRPr="00CC592A">
        <w:rPr>
          <w:rFonts w:ascii="Arial CYR" w:hAnsi="Arial CYR"/>
          <w:sz w:val="20"/>
        </w:rPr>
        <w:t xml:space="preserve">, </w:t>
      </w:r>
      <w:r w:rsidRPr="00CC592A">
        <w:rPr>
          <w:rFonts w:ascii="Arial CYR" w:hAnsi="Arial CYR" w:hint="eastAsia"/>
          <w:sz w:val="20"/>
        </w:rPr>
        <w:t>у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которых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были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операции</w:t>
      </w:r>
      <w:r w:rsidRPr="00CC592A">
        <w:rPr>
          <w:rFonts w:ascii="Arial CYR" w:hAnsi="Arial CYR"/>
          <w:sz w:val="20"/>
        </w:rPr>
        <w:t xml:space="preserve"> (</w:t>
      </w:r>
      <w:r w:rsidRPr="00CC592A">
        <w:rPr>
          <w:rFonts w:ascii="Arial CYR" w:hAnsi="Arial CYR" w:hint="eastAsia"/>
          <w:sz w:val="20"/>
        </w:rPr>
        <w:t>торговые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и</w:t>
      </w:r>
      <w:r w:rsidRPr="00CC592A">
        <w:rPr>
          <w:rFonts w:ascii="Arial CYR" w:hAnsi="Arial CYR"/>
          <w:sz w:val="20"/>
        </w:rPr>
        <w:t>/</w:t>
      </w:r>
      <w:r w:rsidRPr="00CC592A">
        <w:rPr>
          <w:rFonts w:ascii="Arial CYR" w:hAnsi="Arial CYR" w:hint="eastAsia"/>
          <w:sz w:val="20"/>
        </w:rPr>
        <w:t>или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неторговые</w:t>
      </w:r>
      <w:r w:rsidRPr="00CC592A">
        <w:rPr>
          <w:rFonts w:ascii="Arial CYR" w:hAnsi="Arial CYR"/>
          <w:sz w:val="20"/>
        </w:rPr>
        <w:t xml:space="preserve">) </w:t>
      </w:r>
      <w:r w:rsidRPr="00CC592A">
        <w:rPr>
          <w:rFonts w:ascii="Arial CYR" w:hAnsi="Arial CYR" w:hint="eastAsia"/>
          <w:sz w:val="20"/>
        </w:rPr>
        <w:t>за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день</w:t>
      </w:r>
      <w:r w:rsidRPr="00CC592A">
        <w:rPr>
          <w:rFonts w:ascii="Arial CYR" w:hAnsi="Arial CYR"/>
          <w:sz w:val="20"/>
        </w:rPr>
        <w:t>/</w:t>
      </w:r>
      <w:r w:rsidRPr="00CC592A">
        <w:rPr>
          <w:rFonts w:ascii="Arial CYR" w:hAnsi="Arial CYR" w:hint="eastAsia"/>
          <w:sz w:val="20"/>
        </w:rPr>
        <w:t>период</w:t>
      </w:r>
      <w:r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1"/>
        </w:numPr>
        <w:spacing w:line="240" w:lineRule="exact"/>
        <w:rPr>
          <w:rFonts w:ascii="Arial CYR" w:hAnsi="Arial CYR"/>
          <w:sz w:val="20"/>
        </w:rPr>
      </w:pPr>
      <w:r w:rsidRPr="00CC592A">
        <w:rPr>
          <w:rFonts w:ascii="Arial CYR" w:hAnsi="Arial CYR" w:hint="eastAsia"/>
          <w:sz w:val="20"/>
        </w:rPr>
        <w:t>В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заголовке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отчета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приводится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номер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инвестиционного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счета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клиента</w:t>
      </w:r>
      <w:r w:rsidRPr="00CC592A">
        <w:rPr>
          <w:rFonts w:ascii="Arial CYR" w:hAnsi="Arial CYR"/>
          <w:sz w:val="20"/>
        </w:rPr>
        <w:t>,</w:t>
      </w:r>
      <w:r w:rsidRPr="00CC592A">
        <w:rPr>
          <w:rFonts w:ascii="Arial CYR" w:hAnsi="Arial CYR" w:hint="eastAsia"/>
          <w:sz w:val="20"/>
        </w:rPr>
        <w:t xml:space="preserve"> номер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и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дата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брокерского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договора</w:t>
      </w:r>
      <w:r w:rsidRPr="00CC592A">
        <w:rPr>
          <w:rFonts w:ascii="Arial CYR" w:hAnsi="Arial CYR"/>
          <w:sz w:val="20"/>
        </w:rPr>
        <w:t xml:space="preserve">, </w:t>
      </w:r>
      <w:r w:rsidRPr="00CC592A">
        <w:rPr>
          <w:rFonts w:ascii="Arial CYR" w:hAnsi="Arial CYR" w:hint="eastAsia"/>
          <w:sz w:val="20"/>
        </w:rPr>
        <w:t>заключенного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с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клиент</w:t>
      </w:r>
      <w:r w:rsidRPr="00CC592A">
        <w:rPr>
          <w:rFonts w:ascii="Arial CYR" w:hAnsi="Arial CYR"/>
          <w:sz w:val="20"/>
        </w:rPr>
        <w:t xml:space="preserve">ом. </w:t>
      </w:r>
    </w:p>
    <w:p w:rsidR="006C5B62" w:rsidRPr="00CC592A" w:rsidRDefault="006C5B62" w:rsidP="006C5B62">
      <w:pPr>
        <w:numPr>
          <w:ilvl w:val="0"/>
          <w:numId w:val="21"/>
        </w:numPr>
        <w:spacing w:line="240" w:lineRule="exact"/>
        <w:rPr>
          <w:rFonts w:ascii="Arial CYR" w:hAnsi="Arial CYR"/>
          <w:sz w:val="20"/>
        </w:rPr>
      </w:pPr>
      <w:r w:rsidRPr="00CC592A">
        <w:rPr>
          <w:rFonts w:ascii="Arial CYR" w:hAnsi="Arial CYR" w:hint="eastAsia"/>
          <w:sz w:val="20"/>
        </w:rPr>
        <w:t>Все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сделки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отсортированы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по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времени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заключения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для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отчета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за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день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и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по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дате</w:t>
      </w:r>
      <w:r w:rsidR="00E42399" w:rsidRPr="00CC592A">
        <w:rPr>
          <w:rFonts w:ascii="Arial CYR" w:hAnsi="Arial CYR"/>
          <w:sz w:val="20"/>
        </w:rPr>
        <w:t>,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и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по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времени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для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отчета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за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период</w:t>
      </w:r>
      <w:r w:rsidRPr="00CC592A">
        <w:rPr>
          <w:rFonts w:ascii="Arial CYR" w:hAnsi="Arial CYR"/>
          <w:sz w:val="20"/>
        </w:rPr>
        <w:t>.</w:t>
      </w:r>
    </w:p>
    <w:p w:rsidR="006C5B62" w:rsidRPr="00CC592A" w:rsidRDefault="006C5B62" w:rsidP="00B10E3A">
      <w:pPr>
        <w:numPr>
          <w:ilvl w:val="0"/>
          <w:numId w:val="21"/>
        </w:numPr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sz w:val="20"/>
        </w:rPr>
        <w:t>Если ценные бумаги или денежные средства списываются с портфеля, то данные выводятся со знаком «минус»</w:t>
      </w:r>
      <w:r w:rsidR="0098476B" w:rsidRPr="00CC592A">
        <w:rPr>
          <w:rFonts w:ascii="Arial CYR" w:hAnsi="Arial CYR"/>
          <w:sz w:val="20"/>
        </w:rPr>
        <w:t>.</w:t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</w:p>
    <w:p w:rsidR="006C5B62" w:rsidRPr="00CC592A" w:rsidRDefault="006C5B62" w:rsidP="006D3186">
      <w:pPr>
        <w:pStyle w:val="41"/>
      </w:pPr>
      <w:r w:rsidRPr="00CC592A">
        <w:rPr>
          <w:rFonts w:hint="eastAsia"/>
        </w:rPr>
        <w:t>Таблица</w:t>
      </w:r>
      <w:r w:rsidRPr="00CC592A">
        <w:t xml:space="preserve"> "</w:t>
      </w:r>
      <w:r w:rsidRPr="00CC592A">
        <w:rPr>
          <w:rFonts w:hint="eastAsia"/>
        </w:rPr>
        <w:t>Состояние</w:t>
      </w:r>
      <w:r w:rsidRPr="00CC592A">
        <w:t xml:space="preserve"> </w:t>
      </w:r>
      <w:r w:rsidRPr="00CC592A">
        <w:rPr>
          <w:rFonts w:hint="eastAsia"/>
        </w:rPr>
        <w:t>денежных</w:t>
      </w:r>
      <w:r w:rsidRPr="00CC592A">
        <w:t xml:space="preserve"> </w:t>
      </w:r>
      <w:r w:rsidRPr="00CC592A">
        <w:rPr>
          <w:rFonts w:hint="eastAsia"/>
        </w:rPr>
        <w:t>средств</w:t>
      </w:r>
      <w:r w:rsidRPr="00CC592A">
        <w:t xml:space="preserve"> </w:t>
      </w:r>
      <w:r w:rsidRPr="00CC592A">
        <w:rPr>
          <w:rFonts w:hint="eastAsia"/>
        </w:rPr>
        <w:t>на</w:t>
      </w:r>
      <w:r w:rsidRPr="00CC592A">
        <w:t xml:space="preserve"> </w:t>
      </w:r>
      <w:r w:rsidRPr="00CC592A">
        <w:rPr>
          <w:rFonts w:hint="eastAsia"/>
        </w:rPr>
        <w:t>счете</w:t>
      </w:r>
      <w:r w:rsidRPr="00CC592A">
        <w:t>"</w:t>
      </w:r>
    </w:p>
    <w:p w:rsidR="006A1BF8" w:rsidRPr="00CC592A" w:rsidRDefault="006A1BF8" w:rsidP="00F81D3C"/>
    <w:p w:rsidR="006A1BF8" w:rsidRPr="00CC592A" w:rsidRDefault="006A1BF8" w:rsidP="006C5B62">
      <w:pPr>
        <w:tabs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sz w:val="20"/>
        </w:rPr>
        <w:t>В таблице отображаются данные по каждой валюте в рамках каждой секци</w:t>
      </w:r>
      <w:r w:rsidR="00F81D3C" w:rsidRPr="00CC592A">
        <w:rPr>
          <w:rFonts w:ascii="Arial CYR" w:hAnsi="Arial CYR"/>
          <w:sz w:val="20"/>
        </w:rPr>
        <w:t>и</w:t>
      </w:r>
      <w:r w:rsidRPr="00CC592A">
        <w:rPr>
          <w:rFonts w:ascii="Arial CYR" w:hAnsi="Arial CYR"/>
          <w:sz w:val="20"/>
        </w:rPr>
        <w:t xml:space="preserve"> (основной рынок, внебиржевой рынок,</w:t>
      </w:r>
      <w:r w:rsidR="00E42399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заблокировано). Итоговые данные выводятся в рублях</w:t>
      </w:r>
      <w:r w:rsidR="00A62AE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tabs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</w:p>
    <w:p w:rsidR="006C5B62" w:rsidRPr="00CC592A" w:rsidRDefault="006C5B6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 w:hint="eastAsia"/>
          <w:b/>
          <w:sz w:val="20"/>
        </w:rPr>
        <w:t>Входящий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остаток</w:t>
      </w:r>
      <w:r w:rsidRPr="00CC592A">
        <w:rPr>
          <w:rFonts w:ascii="Arial CYR" w:hAnsi="Arial CYR"/>
          <w:sz w:val="20"/>
        </w:rPr>
        <w:t xml:space="preserve"> = </w:t>
      </w:r>
      <w:r w:rsidRPr="00CC592A">
        <w:rPr>
          <w:rFonts w:ascii="Arial CYR" w:hAnsi="Arial CYR" w:hint="eastAsia"/>
          <w:sz w:val="20"/>
        </w:rPr>
        <w:t>исходящему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остатку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за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предыдущий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отчетный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период</w:t>
      </w:r>
      <w:r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 w:hint="eastAsia"/>
          <w:b/>
          <w:sz w:val="20"/>
        </w:rPr>
        <w:t>Сальдо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расчетов</w:t>
      </w:r>
      <w:r w:rsidRPr="00CC592A">
        <w:rPr>
          <w:rFonts w:ascii="Arial CYR" w:hAnsi="Arial CYR"/>
          <w:b/>
          <w:sz w:val="20"/>
        </w:rPr>
        <w:t xml:space="preserve"> (</w:t>
      </w:r>
      <w:r w:rsidRPr="00CC592A">
        <w:rPr>
          <w:rFonts w:ascii="Arial CYR" w:hAnsi="Arial CYR" w:hint="eastAsia"/>
          <w:b/>
          <w:sz w:val="20"/>
        </w:rPr>
        <w:t>торговые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операции</w:t>
      </w:r>
      <w:r w:rsidRPr="00CC592A">
        <w:rPr>
          <w:rFonts w:ascii="Arial CYR" w:hAnsi="Arial CYR"/>
          <w:b/>
          <w:sz w:val="20"/>
        </w:rPr>
        <w:t>)</w:t>
      </w:r>
      <w:r w:rsidRPr="00CC592A">
        <w:rPr>
          <w:rFonts w:ascii="Arial CYR" w:hAnsi="Arial CYR"/>
          <w:sz w:val="20"/>
        </w:rPr>
        <w:t xml:space="preserve"> = </w:t>
      </w:r>
      <w:r w:rsidRPr="00CC592A">
        <w:rPr>
          <w:rFonts w:ascii="Arial CYR" w:hAnsi="Arial CYR" w:hint="eastAsia"/>
          <w:sz w:val="20"/>
        </w:rPr>
        <w:t>зачислено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денежных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средств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по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итогам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торгов</w:t>
      </w:r>
      <w:r w:rsidRPr="00CC592A">
        <w:rPr>
          <w:rFonts w:ascii="Arial CYR" w:hAnsi="Arial CYR"/>
          <w:sz w:val="20"/>
        </w:rPr>
        <w:t xml:space="preserve"> + </w:t>
      </w:r>
      <w:r w:rsidRPr="00CC592A">
        <w:rPr>
          <w:rFonts w:ascii="Arial CYR" w:hAnsi="Arial CYR" w:hint="eastAsia"/>
          <w:sz w:val="20"/>
        </w:rPr>
        <w:t>списано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денежных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средств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по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итогам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торгов</w:t>
      </w:r>
      <w:r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 w:hint="eastAsia"/>
          <w:b/>
          <w:sz w:val="20"/>
        </w:rPr>
        <w:t>Зачислено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денежных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средств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по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итогам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торгов</w:t>
      </w:r>
      <w:r w:rsidRPr="00CC592A">
        <w:rPr>
          <w:rFonts w:ascii="Arial CYR" w:hAnsi="Arial CYR"/>
          <w:sz w:val="20"/>
        </w:rPr>
        <w:t xml:space="preserve"> = </w:t>
      </w:r>
      <w:r w:rsidRPr="00CC592A">
        <w:rPr>
          <w:rFonts w:ascii="Arial CYR" w:hAnsi="Arial CYR" w:hint="eastAsia"/>
          <w:sz w:val="20"/>
        </w:rPr>
        <w:t>сумма</w:t>
      </w:r>
      <w:r w:rsidRPr="00CC592A">
        <w:rPr>
          <w:rFonts w:ascii="Arial CYR" w:hAnsi="Arial CYR"/>
          <w:sz w:val="20"/>
        </w:rPr>
        <w:t xml:space="preserve"> денежных средств, поступивших от </w:t>
      </w:r>
      <w:r w:rsidRPr="00CC592A">
        <w:rPr>
          <w:rFonts w:ascii="Arial CYR" w:hAnsi="Arial CYR" w:hint="eastAsia"/>
          <w:sz w:val="20"/>
        </w:rPr>
        <w:t>всех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продаж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ценных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бумаг</w:t>
      </w:r>
      <w:r w:rsidRPr="00CC592A">
        <w:rPr>
          <w:rFonts w:ascii="Arial CYR" w:hAnsi="Arial CYR"/>
          <w:sz w:val="20"/>
        </w:rPr>
        <w:t xml:space="preserve"> таблицы «Сделки с ценными бумагами, оплата и (или) поставка по которым исполнена», графа «Сумма оплаты» +</w:t>
      </w:r>
      <w:r w:rsidRPr="00CC592A">
        <w:rPr>
          <w:rFonts w:ascii="Arial CYR" w:hAnsi="Arial CYR" w:hint="eastAsia"/>
          <w:sz w:val="20"/>
        </w:rPr>
        <w:t xml:space="preserve"> сумма</w:t>
      </w:r>
      <w:r w:rsidRPr="00CC592A">
        <w:rPr>
          <w:rFonts w:ascii="Arial CYR" w:hAnsi="Arial CYR"/>
          <w:sz w:val="20"/>
        </w:rPr>
        <w:t xml:space="preserve"> денежных средств, поступивших от </w:t>
      </w:r>
      <w:r w:rsidRPr="00CC592A">
        <w:rPr>
          <w:rFonts w:ascii="Arial CYR" w:hAnsi="Arial CYR" w:hint="eastAsia"/>
          <w:sz w:val="20"/>
        </w:rPr>
        <w:t>всех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продаж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ценных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бумаг</w:t>
      </w:r>
      <w:r w:rsidRPr="00CC592A">
        <w:rPr>
          <w:rFonts w:ascii="Arial CYR" w:hAnsi="Arial CYR"/>
          <w:sz w:val="20"/>
        </w:rPr>
        <w:t>, дата оплаты по которым попадает в период построения отчета, таблицы «Сделки переноса обязательств», графа «Сумма оплаты».</w:t>
      </w:r>
    </w:p>
    <w:p w:rsidR="006C5B62" w:rsidRPr="00CC592A" w:rsidRDefault="006C5B6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 w:hint="eastAsia"/>
          <w:b/>
          <w:sz w:val="20"/>
        </w:rPr>
        <w:t>Списано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денежных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средств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по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итогам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торгов</w:t>
      </w:r>
      <w:r w:rsidRPr="00CC592A">
        <w:rPr>
          <w:rFonts w:ascii="Arial CYR" w:hAnsi="Arial CYR"/>
          <w:sz w:val="20"/>
        </w:rPr>
        <w:t xml:space="preserve"> = </w:t>
      </w:r>
      <w:r w:rsidRPr="00CC592A">
        <w:rPr>
          <w:rFonts w:ascii="Arial CYR" w:hAnsi="Arial CYR" w:hint="eastAsia"/>
          <w:sz w:val="20"/>
        </w:rPr>
        <w:t>сумма</w:t>
      </w:r>
      <w:r w:rsidRPr="00CC592A">
        <w:rPr>
          <w:rFonts w:ascii="Arial CYR" w:hAnsi="Arial CYR"/>
          <w:sz w:val="20"/>
        </w:rPr>
        <w:t xml:space="preserve"> денежных средств, потраченных на покупку </w:t>
      </w:r>
      <w:r w:rsidRPr="00CC592A">
        <w:rPr>
          <w:rFonts w:ascii="Arial CYR" w:hAnsi="Arial CYR" w:hint="eastAsia"/>
          <w:sz w:val="20"/>
        </w:rPr>
        <w:t>всех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ценных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бумаг</w:t>
      </w:r>
      <w:r w:rsidRPr="00CC592A">
        <w:rPr>
          <w:rFonts w:ascii="Arial CYR" w:hAnsi="Arial CYR"/>
          <w:sz w:val="20"/>
        </w:rPr>
        <w:t xml:space="preserve"> таблицы «Сделки с ценными бумагами, оплата и (или) поставка по которым исполнена», графа «Сумма оплаты» +</w:t>
      </w:r>
      <w:r w:rsidRPr="00CC592A">
        <w:rPr>
          <w:rFonts w:ascii="Arial CYR" w:hAnsi="Arial CYR" w:hint="eastAsia"/>
          <w:sz w:val="20"/>
        </w:rPr>
        <w:t xml:space="preserve"> сумма</w:t>
      </w:r>
      <w:r w:rsidRPr="00CC592A">
        <w:rPr>
          <w:rFonts w:ascii="Arial CYR" w:hAnsi="Arial CYR"/>
          <w:sz w:val="20"/>
        </w:rPr>
        <w:t xml:space="preserve"> денежных средств, потраченных на покупку </w:t>
      </w:r>
      <w:r w:rsidRPr="00CC592A">
        <w:rPr>
          <w:rFonts w:ascii="Arial CYR" w:hAnsi="Arial CYR" w:hint="eastAsia"/>
          <w:sz w:val="20"/>
        </w:rPr>
        <w:t>всех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ценных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бумаг</w:t>
      </w:r>
      <w:r w:rsidRPr="00CC592A">
        <w:rPr>
          <w:rFonts w:ascii="Arial CYR" w:hAnsi="Arial CYR"/>
          <w:sz w:val="20"/>
        </w:rPr>
        <w:t>, дата оплаты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по которым попадает в период построения отчета, таблицы «Сделки переноса обязательств», графа «Сумма оплаты».</w:t>
      </w:r>
    </w:p>
    <w:p w:rsidR="006C5B62" w:rsidRPr="00CC592A" w:rsidRDefault="006C5B6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 w:hint="eastAsia"/>
          <w:b/>
          <w:sz w:val="20"/>
        </w:rPr>
        <w:t>Сальдо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расчетов</w:t>
      </w:r>
      <w:r w:rsidRPr="00CC592A">
        <w:rPr>
          <w:rFonts w:ascii="Arial CYR" w:hAnsi="Arial CYR"/>
          <w:b/>
          <w:sz w:val="20"/>
        </w:rPr>
        <w:t xml:space="preserve"> (</w:t>
      </w:r>
      <w:r w:rsidRPr="00CC592A">
        <w:rPr>
          <w:rFonts w:ascii="Arial CYR" w:hAnsi="Arial CYR" w:hint="eastAsia"/>
          <w:b/>
          <w:sz w:val="20"/>
        </w:rPr>
        <w:t>неторговые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операции</w:t>
      </w:r>
      <w:r w:rsidRPr="00CC592A">
        <w:rPr>
          <w:rFonts w:ascii="Arial CYR" w:hAnsi="Arial CYR"/>
          <w:b/>
          <w:sz w:val="20"/>
        </w:rPr>
        <w:t>)</w:t>
      </w:r>
      <w:r w:rsidRPr="00CC592A">
        <w:rPr>
          <w:rFonts w:ascii="Arial CYR" w:hAnsi="Arial CYR"/>
          <w:sz w:val="20"/>
        </w:rPr>
        <w:t xml:space="preserve"> = </w:t>
      </w:r>
      <w:r w:rsidRPr="00CC592A">
        <w:rPr>
          <w:rFonts w:ascii="Arial CYR" w:hAnsi="Arial CYR" w:hint="eastAsia"/>
          <w:sz w:val="20"/>
        </w:rPr>
        <w:t>зачислено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денежных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средств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по</w:t>
      </w:r>
      <w:r w:rsidRPr="00CC592A">
        <w:rPr>
          <w:rFonts w:ascii="Arial CYR" w:hAnsi="Arial CYR"/>
          <w:sz w:val="20"/>
        </w:rPr>
        <w:t xml:space="preserve"> неторговым </w:t>
      </w:r>
      <w:r w:rsidRPr="00CC592A">
        <w:rPr>
          <w:rFonts w:ascii="Arial CYR" w:hAnsi="Arial CYR" w:hint="eastAsia"/>
          <w:sz w:val="20"/>
        </w:rPr>
        <w:t>операциям</w:t>
      </w:r>
      <w:r w:rsidRPr="00CC592A">
        <w:rPr>
          <w:rFonts w:ascii="Arial CYR" w:hAnsi="Arial CYR"/>
          <w:sz w:val="20"/>
        </w:rPr>
        <w:t xml:space="preserve"> + </w:t>
      </w:r>
      <w:r w:rsidRPr="00CC592A">
        <w:rPr>
          <w:rFonts w:ascii="Arial CYR" w:hAnsi="Arial CYR" w:hint="eastAsia"/>
          <w:sz w:val="20"/>
        </w:rPr>
        <w:t>списано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денежных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средств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по</w:t>
      </w:r>
      <w:r w:rsidRPr="00CC592A">
        <w:rPr>
          <w:rFonts w:ascii="Arial CYR" w:hAnsi="Arial CYR"/>
          <w:sz w:val="20"/>
        </w:rPr>
        <w:t xml:space="preserve"> неторговым </w:t>
      </w:r>
      <w:r w:rsidRPr="00CC592A">
        <w:rPr>
          <w:rFonts w:ascii="Arial CYR" w:hAnsi="Arial CYR" w:hint="eastAsia"/>
          <w:sz w:val="20"/>
        </w:rPr>
        <w:t>операциям</w:t>
      </w:r>
      <w:r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>Зачислено денежных средств по неторговым операциям</w:t>
      </w:r>
      <w:r w:rsidRPr="00CC592A">
        <w:rPr>
          <w:rFonts w:ascii="Arial CYR" w:hAnsi="Arial CYR"/>
          <w:sz w:val="20"/>
        </w:rPr>
        <w:t xml:space="preserve"> = </w:t>
      </w:r>
      <w:r w:rsidRPr="00CC592A">
        <w:rPr>
          <w:rFonts w:ascii="Arial CYR" w:hAnsi="Arial CYR" w:hint="eastAsia"/>
          <w:sz w:val="20"/>
        </w:rPr>
        <w:t>сумма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всех</w:t>
      </w:r>
      <w:r w:rsidRPr="00CC592A">
        <w:rPr>
          <w:rFonts w:ascii="Arial CYR" w:hAnsi="Arial CYR"/>
          <w:sz w:val="20"/>
        </w:rPr>
        <w:t xml:space="preserve"> зачислений </w:t>
      </w:r>
      <w:r w:rsidRPr="00CC592A">
        <w:rPr>
          <w:rFonts w:ascii="Arial CYR" w:hAnsi="Arial CYR" w:hint="eastAsia"/>
          <w:sz w:val="20"/>
        </w:rPr>
        <w:t>в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таблице</w:t>
      </w:r>
      <w:r w:rsidRPr="00CC592A">
        <w:rPr>
          <w:rFonts w:ascii="Arial CYR" w:hAnsi="Arial CYR"/>
          <w:sz w:val="20"/>
        </w:rPr>
        <w:t xml:space="preserve"> "Движение денежных средств по неторговым операциям ", </w:t>
      </w:r>
      <w:r w:rsidRPr="00CC592A">
        <w:rPr>
          <w:rFonts w:ascii="Arial CYR" w:hAnsi="Arial CYR" w:hint="eastAsia"/>
          <w:sz w:val="20"/>
        </w:rPr>
        <w:t>графа</w:t>
      </w:r>
      <w:r w:rsidRPr="00CC592A">
        <w:rPr>
          <w:rFonts w:ascii="Arial CYR" w:hAnsi="Arial CYR"/>
          <w:sz w:val="20"/>
        </w:rPr>
        <w:t xml:space="preserve"> "</w:t>
      </w:r>
      <w:r w:rsidRPr="00CC592A">
        <w:rPr>
          <w:rFonts w:ascii="Arial CYR" w:hAnsi="Arial CYR" w:hint="eastAsia"/>
          <w:sz w:val="20"/>
        </w:rPr>
        <w:t>Сумма</w:t>
      </w:r>
      <w:r w:rsidRPr="00CC592A">
        <w:rPr>
          <w:rFonts w:ascii="Arial CYR" w:hAnsi="Arial CYR"/>
          <w:sz w:val="20"/>
        </w:rPr>
        <w:t xml:space="preserve">" + </w:t>
      </w:r>
      <w:r w:rsidRPr="00CC592A">
        <w:rPr>
          <w:rFonts w:ascii="Arial CYR" w:hAnsi="Arial CYR" w:hint="eastAsia"/>
          <w:sz w:val="20"/>
        </w:rPr>
        <w:t>сумма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всех</w:t>
      </w:r>
      <w:r w:rsidRPr="00CC592A">
        <w:rPr>
          <w:rFonts w:ascii="Arial CYR" w:hAnsi="Arial CYR"/>
          <w:sz w:val="20"/>
        </w:rPr>
        <w:t xml:space="preserve"> зачислений </w:t>
      </w:r>
      <w:r w:rsidRPr="00CC592A">
        <w:rPr>
          <w:rFonts w:ascii="Arial CYR" w:hAnsi="Arial CYR" w:hint="eastAsia"/>
          <w:sz w:val="20"/>
        </w:rPr>
        <w:t>в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таблице</w:t>
      </w:r>
      <w:r w:rsidRPr="00CC592A">
        <w:rPr>
          <w:rFonts w:ascii="Arial CYR" w:hAnsi="Arial CYR"/>
          <w:sz w:val="20"/>
        </w:rPr>
        <w:t xml:space="preserve"> "</w:t>
      </w:r>
      <w:r w:rsidRPr="00CC592A">
        <w:t xml:space="preserve"> </w:t>
      </w:r>
      <w:r w:rsidRPr="00CC592A">
        <w:rPr>
          <w:rFonts w:ascii="Arial CYR" w:hAnsi="Arial CYR"/>
          <w:sz w:val="20"/>
        </w:rPr>
        <w:t xml:space="preserve">Дивиденды, купоны и частичные погашения", </w:t>
      </w:r>
      <w:r w:rsidRPr="00CC592A">
        <w:rPr>
          <w:rFonts w:ascii="Arial CYR" w:hAnsi="Arial CYR" w:hint="eastAsia"/>
          <w:sz w:val="20"/>
        </w:rPr>
        <w:t>графа</w:t>
      </w:r>
      <w:r w:rsidRPr="00CC592A">
        <w:rPr>
          <w:rFonts w:ascii="Arial CYR" w:hAnsi="Arial CYR"/>
          <w:sz w:val="20"/>
        </w:rPr>
        <w:t xml:space="preserve"> "</w:t>
      </w:r>
      <w:r w:rsidRPr="00CC592A">
        <w:rPr>
          <w:rFonts w:ascii="Arial CYR" w:hAnsi="Arial CYR" w:hint="eastAsia"/>
          <w:sz w:val="20"/>
        </w:rPr>
        <w:t>Сумма</w:t>
      </w:r>
      <w:r w:rsidRPr="00CC592A">
        <w:rPr>
          <w:rFonts w:ascii="Arial CYR" w:hAnsi="Arial CYR"/>
          <w:sz w:val="20"/>
        </w:rPr>
        <w:t xml:space="preserve"> к выплате».</w:t>
      </w:r>
    </w:p>
    <w:p w:rsidR="006C5B62" w:rsidRPr="00CC592A" w:rsidRDefault="006C5B6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>Списано денежных средств по неторговым операциям</w:t>
      </w:r>
      <w:r w:rsidRPr="00CC592A">
        <w:rPr>
          <w:rFonts w:ascii="Arial CYR" w:hAnsi="Arial CYR"/>
          <w:sz w:val="20"/>
        </w:rPr>
        <w:t xml:space="preserve"> = </w:t>
      </w:r>
      <w:r w:rsidRPr="00CC592A">
        <w:rPr>
          <w:rFonts w:ascii="Arial CYR" w:hAnsi="Arial CYR" w:hint="eastAsia"/>
          <w:sz w:val="20"/>
        </w:rPr>
        <w:t>сумма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всех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списаний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в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таблице</w:t>
      </w:r>
      <w:r w:rsidRPr="00CC592A">
        <w:rPr>
          <w:rFonts w:ascii="Arial CYR" w:hAnsi="Arial CYR"/>
          <w:sz w:val="20"/>
        </w:rPr>
        <w:t xml:space="preserve"> "</w:t>
      </w:r>
      <w:r w:rsidRPr="00CC592A">
        <w:t xml:space="preserve"> </w:t>
      </w:r>
      <w:r w:rsidRPr="00CC592A">
        <w:rPr>
          <w:rFonts w:ascii="Arial CYR" w:hAnsi="Arial CYR"/>
          <w:sz w:val="20"/>
        </w:rPr>
        <w:t xml:space="preserve">Движение денежных средств по неторговым операциям ", </w:t>
      </w:r>
      <w:r w:rsidRPr="00CC592A">
        <w:rPr>
          <w:rFonts w:ascii="Arial CYR" w:hAnsi="Arial CYR" w:hint="eastAsia"/>
          <w:sz w:val="20"/>
        </w:rPr>
        <w:t>графа</w:t>
      </w:r>
      <w:r w:rsidRPr="00CC592A">
        <w:rPr>
          <w:rFonts w:ascii="Arial CYR" w:hAnsi="Arial CYR"/>
          <w:sz w:val="20"/>
        </w:rPr>
        <w:t xml:space="preserve"> "</w:t>
      </w:r>
      <w:r w:rsidRPr="00CC592A">
        <w:rPr>
          <w:rFonts w:ascii="Arial CYR" w:hAnsi="Arial CYR" w:hint="eastAsia"/>
          <w:sz w:val="20"/>
        </w:rPr>
        <w:t>Сумма</w:t>
      </w:r>
      <w:r w:rsidRPr="00CC592A">
        <w:rPr>
          <w:rFonts w:ascii="Arial CYR" w:hAnsi="Arial CYR"/>
          <w:sz w:val="20"/>
        </w:rPr>
        <w:t>".</w:t>
      </w:r>
    </w:p>
    <w:p w:rsidR="006C5B62" w:rsidRPr="00CC592A" w:rsidRDefault="006C5B6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>Всего у</w:t>
      </w:r>
      <w:r w:rsidRPr="00CC592A">
        <w:rPr>
          <w:rFonts w:ascii="Arial CYR" w:hAnsi="Arial CYR" w:hint="eastAsia"/>
          <w:b/>
          <w:sz w:val="20"/>
        </w:rPr>
        <w:t>плаченная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комиссия</w:t>
      </w:r>
      <w:r w:rsidRPr="00CC592A">
        <w:rPr>
          <w:rFonts w:ascii="Arial CYR" w:hAnsi="Arial CYR"/>
          <w:sz w:val="20"/>
        </w:rPr>
        <w:t xml:space="preserve"> = Комиссия брокера + </w:t>
      </w:r>
      <w:r w:rsidRPr="00CC592A">
        <w:rPr>
          <w:rFonts w:ascii="Arial CYR" w:hAnsi="Arial CYR" w:hint="eastAsia"/>
          <w:sz w:val="20"/>
        </w:rPr>
        <w:t>Комиссия</w:t>
      </w:r>
      <w:r w:rsidRPr="00CC592A">
        <w:rPr>
          <w:rFonts w:ascii="Arial CYR" w:hAnsi="Arial CYR"/>
          <w:sz w:val="20"/>
        </w:rPr>
        <w:t xml:space="preserve"> </w:t>
      </w:r>
      <w:r w:rsidR="007D077F">
        <w:rPr>
          <w:rFonts w:ascii="Arial CYR" w:hAnsi="Arial CYR"/>
          <w:sz w:val="20"/>
        </w:rPr>
        <w:t>биржи</w:t>
      </w:r>
      <w:r w:rsidRPr="00CC592A">
        <w:rPr>
          <w:rFonts w:ascii="Arial CYR" w:hAnsi="Arial CYR"/>
          <w:sz w:val="20"/>
        </w:rPr>
        <w:t xml:space="preserve"> + </w:t>
      </w:r>
      <w:r w:rsidRPr="00CC592A">
        <w:rPr>
          <w:rFonts w:ascii="Arial CYR" w:hAnsi="Arial CYR" w:hint="eastAsia"/>
          <w:sz w:val="20"/>
        </w:rPr>
        <w:t>Комиссия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депозитария</w:t>
      </w:r>
      <w:r w:rsidRPr="00CC592A">
        <w:rPr>
          <w:rFonts w:ascii="Arial CYR" w:hAnsi="Arial CYR"/>
          <w:sz w:val="20"/>
        </w:rPr>
        <w:t xml:space="preserve"> + К</w:t>
      </w:r>
      <w:r w:rsidRPr="00CC592A">
        <w:rPr>
          <w:rFonts w:ascii="Arial CYR" w:hAnsi="Arial CYR" w:hint="eastAsia"/>
          <w:sz w:val="20"/>
        </w:rPr>
        <w:t>омиссия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третьих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лиц</w:t>
      </w:r>
      <w:r w:rsidRPr="00CC592A">
        <w:rPr>
          <w:rFonts w:ascii="Arial CYR" w:hAnsi="Arial CYR"/>
          <w:sz w:val="20"/>
        </w:rPr>
        <w:t xml:space="preserve"> + Сумма процентов по займу с целью переноса длинных позиций (не облагаемая НДС) + Комиссия за предоставление права использования ПО.</w:t>
      </w:r>
    </w:p>
    <w:p w:rsidR="006C5B62" w:rsidRPr="00CC592A" w:rsidRDefault="006C5B6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Комиссия брокера </w:t>
      </w:r>
      <w:r w:rsidRPr="00CC592A">
        <w:rPr>
          <w:rFonts w:ascii="Arial CYR" w:hAnsi="Arial CYR"/>
          <w:sz w:val="20"/>
        </w:rPr>
        <w:t xml:space="preserve">= </w:t>
      </w:r>
      <w:r w:rsidRPr="00CC592A">
        <w:rPr>
          <w:rFonts w:ascii="Arial CYR" w:hAnsi="Arial CYR" w:hint="eastAsia"/>
          <w:sz w:val="20"/>
        </w:rPr>
        <w:t>сумма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всех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уплаченных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Клиентом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комиссий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Брокеру</w:t>
      </w:r>
      <w:r w:rsidRPr="00CC592A">
        <w:rPr>
          <w:rFonts w:ascii="Arial CYR" w:hAnsi="Arial CYR"/>
          <w:sz w:val="20"/>
        </w:rPr>
        <w:t xml:space="preserve"> в таблице «Сделки с ценными бумагами, оплата и (или) поставка по которым исполнена» при условии, что Дата списания комиссии брокера входит в период построения отчета + </w:t>
      </w:r>
      <w:r w:rsidRPr="00CC592A">
        <w:rPr>
          <w:rFonts w:ascii="Arial CYR" w:hAnsi="Arial CYR" w:hint="eastAsia"/>
          <w:sz w:val="20"/>
        </w:rPr>
        <w:t>сумма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всех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уплаченных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Клиентом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комиссий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Брокеру</w:t>
      </w:r>
      <w:r w:rsidRPr="00CC592A">
        <w:rPr>
          <w:rFonts w:ascii="Arial CYR" w:hAnsi="Arial CYR"/>
          <w:sz w:val="20"/>
        </w:rPr>
        <w:t xml:space="preserve"> в таблице «Незавершенные сделки с ценными бумагами» при условии, что Дата списания комиссии брокера входит в период построения отчета + </w:t>
      </w:r>
      <w:r w:rsidRPr="00CC592A">
        <w:rPr>
          <w:rFonts w:ascii="Arial CYR" w:hAnsi="Arial CYR" w:hint="eastAsia"/>
          <w:sz w:val="20"/>
        </w:rPr>
        <w:t>сумма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всех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уплаченных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Клиентом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комиссий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Брокеру</w:t>
      </w:r>
      <w:r w:rsidRPr="00CC592A">
        <w:rPr>
          <w:rFonts w:ascii="Arial CYR" w:hAnsi="Arial CYR"/>
          <w:sz w:val="20"/>
        </w:rPr>
        <w:t xml:space="preserve"> в таблице «Сделки переноса обязательств» при условии, что Дата сделки входит в период построения отчета.</w:t>
      </w:r>
    </w:p>
    <w:p w:rsidR="006C5B62" w:rsidRPr="00CC592A" w:rsidRDefault="00DA37B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 xml:space="preserve"> </w:t>
      </w:r>
      <w:r w:rsidR="006C5B62" w:rsidRPr="00CC592A">
        <w:rPr>
          <w:rFonts w:ascii="Arial CYR" w:hAnsi="Arial CYR"/>
          <w:b/>
          <w:sz w:val="20"/>
        </w:rPr>
        <w:t>в т.ч. комиссия брокера, облагаемая НДС</w:t>
      </w:r>
      <w:r w:rsidR="006C5B62" w:rsidRPr="00CC592A">
        <w:rPr>
          <w:rFonts w:ascii="Arial CYR" w:hAnsi="Arial CYR"/>
          <w:sz w:val="20"/>
        </w:rPr>
        <w:t xml:space="preserve"> = сумме комиссий брокера, облагаемых НДС.</w:t>
      </w:r>
    </w:p>
    <w:p w:rsidR="006C5B62" w:rsidRPr="00CC592A" w:rsidRDefault="00DA37B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 </w:t>
      </w:r>
      <w:r w:rsidR="006C5B62" w:rsidRPr="00CC592A">
        <w:rPr>
          <w:rFonts w:ascii="Arial CYR" w:hAnsi="Arial CYR"/>
          <w:b/>
          <w:sz w:val="20"/>
        </w:rPr>
        <w:t>в т.ч.</w:t>
      </w:r>
      <w:r w:rsidRPr="00CC592A">
        <w:rPr>
          <w:rFonts w:ascii="Arial CYR" w:hAnsi="Arial CYR"/>
          <w:b/>
          <w:sz w:val="20"/>
        </w:rPr>
        <w:t xml:space="preserve"> </w:t>
      </w:r>
      <w:r w:rsidR="006C5B62" w:rsidRPr="00CC592A">
        <w:rPr>
          <w:rFonts w:ascii="Arial CYR" w:hAnsi="Arial CYR"/>
          <w:b/>
          <w:sz w:val="20"/>
        </w:rPr>
        <w:t>НДС</w:t>
      </w:r>
      <w:r w:rsidR="008270D5" w:rsidRPr="00CC592A">
        <w:rPr>
          <w:rFonts w:ascii="Arial CYR" w:hAnsi="Arial CYR"/>
          <w:b/>
          <w:sz w:val="20"/>
        </w:rPr>
        <w:t xml:space="preserve"> комиссии брокера</w:t>
      </w:r>
      <w:r w:rsidR="006C5B62" w:rsidRPr="00CC592A">
        <w:rPr>
          <w:rFonts w:ascii="Arial CYR" w:hAnsi="Arial CYR"/>
          <w:b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>= сумме НДС, выделенных расчетным путем из</w:t>
      </w:r>
      <w:r w:rsidRPr="00CC592A">
        <w:rPr>
          <w:rFonts w:ascii="Arial CYR" w:hAnsi="Arial CYR"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>комиссий брокера, облагаемых НДС.</w:t>
      </w:r>
    </w:p>
    <w:p w:rsidR="00E94AB1" w:rsidRPr="00CC592A" w:rsidRDefault="00E94AB1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Возврат комиссии брокера</w:t>
      </w:r>
      <w:r w:rsidRPr="00CC592A">
        <w:rPr>
          <w:rFonts w:ascii="Arial CYR" w:hAnsi="Arial CYR"/>
          <w:sz w:val="20"/>
        </w:rPr>
        <w:t xml:space="preserve"> = </w:t>
      </w:r>
      <w:r w:rsidR="00C43E5A" w:rsidRPr="00CC592A">
        <w:rPr>
          <w:rFonts w:ascii="Arial CYR" w:hAnsi="Arial CYR"/>
          <w:sz w:val="20"/>
        </w:rPr>
        <w:t>Сумма всех комиссий брокера, возвращенных клиенту</w:t>
      </w:r>
    </w:p>
    <w:p w:rsidR="00E94AB1" w:rsidRPr="00CC592A" w:rsidRDefault="00E94AB1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в т.ч. возврат комиссии брокера, облагаемой НДС </w:t>
      </w:r>
      <w:r w:rsidRPr="00CC592A">
        <w:rPr>
          <w:rFonts w:ascii="Arial CYR" w:hAnsi="Arial CYR"/>
          <w:sz w:val="20"/>
        </w:rPr>
        <w:t xml:space="preserve">= </w:t>
      </w:r>
      <w:r w:rsidR="000F1672" w:rsidRPr="00CC592A">
        <w:rPr>
          <w:rFonts w:ascii="Arial CYR" w:hAnsi="Arial CYR"/>
          <w:sz w:val="20"/>
        </w:rPr>
        <w:t>Сумма комиссии брокера, облагаемой НДС, возвращенных клиенту</w:t>
      </w:r>
    </w:p>
    <w:p w:rsidR="00E94AB1" w:rsidRPr="00CC592A" w:rsidRDefault="00E94AB1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lastRenderedPageBreak/>
        <w:t xml:space="preserve">в т.ч. НДС возврата комиссии брокера </w:t>
      </w:r>
      <w:r w:rsidRPr="00CC592A">
        <w:rPr>
          <w:rFonts w:ascii="Arial CYR" w:hAnsi="Arial CYR"/>
          <w:sz w:val="20"/>
        </w:rPr>
        <w:t>=</w:t>
      </w:r>
      <w:r w:rsidRPr="00CC592A">
        <w:rPr>
          <w:rFonts w:ascii="Arial CYR" w:hAnsi="Arial CYR"/>
          <w:b/>
          <w:sz w:val="20"/>
        </w:rPr>
        <w:t xml:space="preserve"> </w:t>
      </w:r>
      <w:r w:rsidR="000F1672" w:rsidRPr="00CC592A">
        <w:rPr>
          <w:rFonts w:ascii="Arial CYR" w:hAnsi="Arial CYR"/>
          <w:sz w:val="20"/>
        </w:rPr>
        <w:t>сумме НДС, выделенных расчетным путем из комиссий брокера, облагаемых НДС, возвращенных клиенту.</w:t>
      </w:r>
    </w:p>
    <w:p w:rsidR="006C5B62" w:rsidRPr="00CC592A" w:rsidRDefault="006C5B62" w:rsidP="006C5B62">
      <w:pPr>
        <w:numPr>
          <w:ilvl w:val="0"/>
          <w:numId w:val="24"/>
        </w:numPr>
        <w:ind w:left="357" w:hanging="357"/>
        <w:jc w:val="both"/>
        <w:rPr>
          <w:rFonts w:ascii="Arial CYR" w:hAnsi="Arial CYR"/>
          <w:sz w:val="20"/>
        </w:rPr>
      </w:pPr>
      <w:r w:rsidRPr="009678DA">
        <w:rPr>
          <w:rFonts w:ascii="Arial CYR" w:hAnsi="Arial CYR"/>
          <w:b/>
          <w:sz w:val="20"/>
        </w:rPr>
        <w:t xml:space="preserve">Комиссия </w:t>
      </w:r>
      <w:r w:rsidR="003C3DD4" w:rsidRPr="009678DA">
        <w:rPr>
          <w:rFonts w:ascii="Arial CYR" w:hAnsi="Arial CYR"/>
          <w:b/>
          <w:sz w:val="20"/>
        </w:rPr>
        <w:t>биржи</w:t>
      </w:r>
      <w:r w:rsidRPr="00CC592A">
        <w:rPr>
          <w:rFonts w:ascii="Arial CYR" w:hAnsi="Arial CYR"/>
          <w:sz w:val="20"/>
        </w:rPr>
        <w:t xml:space="preserve">= </w:t>
      </w:r>
      <w:r w:rsidRPr="00CC592A">
        <w:rPr>
          <w:rFonts w:ascii="Arial CYR" w:hAnsi="Arial CYR" w:hint="eastAsia"/>
          <w:sz w:val="20"/>
        </w:rPr>
        <w:t>сумма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всех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уплаченных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Клиентом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комиссий</w:t>
      </w:r>
      <w:r w:rsidRPr="00CC592A">
        <w:rPr>
          <w:rFonts w:ascii="Arial CYR" w:hAnsi="Arial CYR"/>
          <w:sz w:val="20"/>
        </w:rPr>
        <w:t xml:space="preserve"> </w:t>
      </w:r>
      <w:r w:rsidR="00AE5A9A">
        <w:rPr>
          <w:rFonts w:ascii="Arial CYR" w:hAnsi="Arial CYR" w:hint="eastAsia"/>
          <w:sz w:val="20"/>
        </w:rPr>
        <w:t>биржи</w:t>
      </w:r>
      <w:r w:rsidRPr="00CC592A">
        <w:rPr>
          <w:rFonts w:ascii="Arial CYR" w:hAnsi="Arial CYR"/>
          <w:sz w:val="20"/>
        </w:rPr>
        <w:t xml:space="preserve"> в таблице «Заключенные сделки с ценными бумагами».</w:t>
      </w:r>
    </w:p>
    <w:p w:rsidR="006C5B62" w:rsidRPr="00CC592A" w:rsidRDefault="00DA37B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 </w:t>
      </w:r>
      <w:r w:rsidR="006C5B62" w:rsidRPr="00CC592A">
        <w:rPr>
          <w:rFonts w:ascii="Arial CYR" w:hAnsi="Arial CYR"/>
          <w:b/>
          <w:sz w:val="20"/>
        </w:rPr>
        <w:t xml:space="preserve">в т.ч. комиссия </w:t>
      </w:r>
      <w:r w:rsidR="00AE5A9A">
        <w:rPr>
          <w:rFonts w:ascii="Arial CYR" w:hAnsi="Arial CYR"/>
          <w:b/>
          <w:sz w:val="20"/>
        </w:rPr>
        <w:t>биржи</w:t>
      </w:r>
      <w:r w:rsidR="006C5B62" w:rsidRPr="00CC592A">
        <w:rPr>
          <w:rFonts w:ascii="Arial CYR" w:hAnsi="Arial CYR"/>
          <w:b/>
          <w:sz w:val="20"/>
        </w:rPr>
        <w:t>, облагаемая НДС</w:t>
      </w:r>
      <w:r w:rsidR="006C5B62" w:rsidRPr="00CC592A">
        <w:rPr>
          <w:rFonts w:ascii="Arial CYR" w:hAnsi="Arial CYR"/>
          <w:sz w:val="20"/>
        </w:rPr>
        <w:t xml:space="preserve"> = сумма комиссий </w:t>
      </w:r>
      <w:r w:rsidR="00AE5A9A">
        <w:rPr>
          <w:rFonts w:ascii="Arial CYR" w:hAnsi="Arial CYR"/>
          <w:sz w:val="20"/>
        </w:rPr>
        <w:t>биржи</w:t>
      </w:r>
      <w:r w:rsidR="006C5B62" w:rsidRPr="00CC592A">
        <w:rPr>
          <w:rFonts w:ascii="Arial CYR" w:hAnsi="Arial CYR"/>
          <w:sz w:val="20"/>
        </w:rPr>
        <w:t>, облагаемых НДС.</w:t>
      </w:r>
    </w:p>
    <w:p w:rsidR="006C5B62" w:rsidRPr="00CC592A" w:rsidRDefault="00DA37B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 </w:t>
      </w:r>
      <w:r w:rsidR="006C5B62" w:rsidRPr="00CC592A">
        <w:rPr>
          <w:rFonts w:ascii="Arial CYR" w:hAnsi="Arial CYR"/>
          <w:b/>
          <w:sz w:val="20"/>
        </w:rPr>
        <w:t>в т.ч.</w:t>
      </w:r>
      <w:r w:rsidRPr="00CC592A">
        <w:rPr>
          <w:rFonts w:ascii="Arial CYR" w:hAnsi="Arial CYR"/>
          <w:b/>
          <w:sz w:val="20"/>
        </w:rPr>
        <w:t xml:space="preserve"> </w:t>
      </w:r>
      <w:r w:rsidR="006C5B62" w:rsidRPr="00CC592A">
        <w:rPr>
          <w:rFonts w:ascii="Arial CYR" w:hAnsi="Arial CYR"/>
          <w:b/>
          <w:sz w:val="20"/>
        </w:rPr>
        <w:t>НДС</w:t>
      </w:r>
      <w:r w:rsidR="008270D5" w:rsidRPr="00CC592A">
        <w:rPr>
          <w:rFonts w:ascii="Arial CYR" w:hAnsi="Arial CYR"/>
          <w:b/>
          <w:sz w:val="20"/>
        </w:rPr>
        <w:t xml:space="preserve"> комиссии </w:t>
      </w:r>
      <w:r w:rsidR="00AE5A9A">
        <w:rPr>
          <w:rFonts w:ascii="Arial CYR" w:hAnsi="Arial CYR"/>
          <w:b/>
          <w:sz w:val="20"/>
        </w:rPr>
        <w:t>биржи</w:t>
      </w:r>
      <w:r w:rsidR="006C5B62" w:rsidRPr="00CC592A">
        <w:rPr>
          <w:rFonts w:ascii="Arial CYR" w:hAnsi="Arial CYR"/>
          <w:b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>= сумма НДС, выделенных расчетным путем из</w:t>
      </w:r>
      <w:r w:rsidR="006C5B62" w:rsidRPr="00CC592A">
        <w:rPr>
          <w:rFonts w:ascii="Arial CYR" w:hAnsi="Arial CYR"/>
          <w:b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 xml:space="preserve">комиссий </w:t>
      </w:r>
      <w:r w:rsidR="00AE5A9A">
        <w:rPr>
          <w:rFonts w:ascii="Arial CYR" w:hAnsi="Arial CYR"/>
          <w:sz w:val="20"/>
        </w:rPr>
        <w:t>биржи</w:t>
      </w:r>
      <w:r w:rsidR="006C5B62" w:rsidRPr="00CC592A">
        <w:rPr>
          <w:rFonts w:ascii="Arial CYR" w:hAnsi="Arial CYR"/>
          <w:sz w:val="20"/>
        </w:rPr>
        <w:t xml:space="preserve">, облагаемых НДС. </w:t>
      </w:r>
    </w:p>
    <w:p w:rsidR="006C5B62" w:rsidRPr="009678DA" w:rsidRDefault="006C5B6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sz w:val="20"/>
        </w:rPr>
      </w:pPr>
      <w:r w:rsidRPr="009678DA">
        <w:rPr>
          <w:rFonts w:ascii="Arial CYR" w:hAnsi="Arial CYR" w:hint="eastAsia"/>
          <w:b/>
          <w:sz w:val="20"/>
        </w:rPr>
        <w:t>Комиссия</w:t>
      </w:r>
      <w:r w:rsidRPr="009678DA">
        <w:rPr>
          <w:rFonts w:ascii="Arial CYR" w:hAnsi="Arial CYR"/>
          <w:b/>
          <w:sz w:val="20"/>
        </w:rPr>
        <w:t xml:space="preserve"> </w:t>
      </w:r>
      <w:r w:rsidRPr="009678DA">
        <w:rPr>
          <w:rFonts w:ascii="Arial CYR" w:hAnsi="Arial CYR" w:hint="eastAsia"/>
          <w:b/>
          <w:sz w:val="20"/>
        </w:rPr>
        <w:t>депозитария</w:t>
      </w:r>
      <w:r w:rsidRPr="009678DA">
        <w:rPr>
          <w:rFonts w:ascii="Arial CYR" w:hAnsi="Arial CYR"/>
          <w:sz w:val="20"/>
        </w:rPr>
        <w:t xml:space="preserve"> = </w:t>
      </w:r>
      <w:r w:rsidRPr="009678DA">
        <w:rPr>
          <w:rFonts w:ascii="Arial CYR" w:hAnsi="Arial CYR" w:hint="eastAsia"/>
          <w:sz w:val="20"/>
        </w:rPr>
        <w:t>сумма</w:t>
      </w:r>
      <w:r w:rsidRPr="009678DA">
        <w:rPr>
          <w:rFonts w:ascii="Arial CYR" w:hAnsi="Arial CYR"/>
          <w:sz w:val="20"/>
        </w:rPr>
        <w:t xml:space="preserve"> </w:t>
      </w:r>
      <w:r w:rsidRPr="009678DA">
        <w:rPr>
          <w:rFonts w:ascii="Arial CYR" w:hAnsi="Arial CYR" w:hint="eastAsia"/>
          <w:sz w:val="20"/>
        </w:rPr>
        <w:t>удержанной</w:t>
      </w:r>
      <w:r w:rsidRPr="009678DA">
        <w:rPr>
          <w:rFonts w:ascii="Arial CYR" w:hAnsi="Arial CYR"/>
          <w:sz w:val="20"/>
        </w:rPr>
        <w:t xml:space="preserve"> </w:t>
      </w:r>
      <w:r w:rsidRPr="009678DA">
        <w:rPr>
          <w:rFonts w:ascii="Arial CYR" w:hAnsi="Arial CYR" w:hint="eastAsia"/>
          <w:sz w:val="20"/>
        </w:rPr>
        <w:t>комиссии</w:t>
      </w:r>
      <w:r w:rsidRPr="009678DA">
        <w:rPr>
          <w:rFonts w:ascii="Arial CYR" w:hAnsi="Arial CYR"/>
          <w:sz w:val="20"/>
        </w:rPr>
        <w:t xml:space="preserve"> </w:t>
      </w:r>
      <w:r w:rsidRPr="009678DA">
        <w:rPr>
          <w:rFonts w:ascii="Arial CYR" w:hAnsi="Arial CYR" w:hint="eastAsia"/>
          <w:sz w:val="20"/>
        </w:rPr>
        <w:t>депозитария</w:t>
      </w:r>
      <w:r w:rsidRPr="009678DA">
        <w:rPr>
          <w:rFonts w:ascii="Arial CYR" w:hAnsi="Arial CYR"/>
          <w:sz w:val="20"/>
        </w:rPr>
        <w:t xml:space="preserve"> (</w:t>
      </w:r>
      <w:r w:rsidRPr="009678DA">
        <w:rPr>
          <w:rFonts w:ascii="Arial CYR" w:hAnsi="Arial CYR" w:hint="eastAsia"/>
          <w:sz w:val="20"/>
        </w:rPr>
        <w:t>см</w:t>
      </w:r>
      <w:r w:rsidRPr="009678DA">
        <w:rPr>
          <w:rFonts w:ascii="Arial CYR" w:hAnsi="Arial CYR"/>
          <w:sz w:val="20"/>
        </w:rPr>
        <w:t xml:space="preserve">. </w:t>
      </w:r>
      <w:r w:rsidRPr="009678DA">
        <w:rPr>
          <w:rFonts w:ascii="Arial CYR" w:hAnsi="Arial CYR" w:hint="eastAsia"/>
          <w:sz w:val="20"/>
        </w:rPr>
        <w:t>в</w:t>
      </w:r>
      <w:r w:rsidRPr="009678DA">
        <w:rPr>
          <w:rFonts w:ascii="Arial CYR" w:hAnsi="Arial CYR"/>
          <w:sz w:val="20"/>
        </w:rPr>
        <w:t xml:space="preserve"> </w:t>
      </w:r>
      <w:r w:rsidRPr="009678DA">
        <w:rPr>
          <w:rFonts w:ascii="Arial CYR" w:hAnsi="Arial CYR" w:hint="eastAsia"/>
          <w:sz w:val="20"/>
        </w:rPr>
        <w:t>табл</w:t>
      </w:r>
      <w:r w:rsidRPr="009678DA">
        <w:rPr>
          <w:rFonts w:ascii="Arial CYR" w:hAnsi="Arial CYR"/>
          <w:sz w:val="20"/>
        </w:rPr>
        <w:t>. "</w:t>
      </w:r>
      <w:r w:rsidRPr="009678DA">
        <w:rPr>
          <w:rFonts w:ascii="Arial CYR" w:hAnsi="Arial CYR" w:hint="eastAsia"/>
          <w:sz w:val="20"/>
        </w:rPr>
        <w:t>Движение</w:t>
      </w:r>
      <w:r w:rsidRPr="009678DA">
        <w:rPr>
          <w:rFonts w:ascii="Arial CYR" w:hAnsi="Arial CYR"/>
          <w:sz w:val="20"/>
        </w:rPr>
        <w:t xml:space="preserve"> </w:t>
      </w:r>
      <w:r w:rsidRPr="009678DA">
        <w:rPr>
          <w:rFonts w:ascii="Arial CYR" w:hAnsi="Arial CYR" w:hint="eastAsia"/>
          <w:sz w:val="20"/>
        </w:rPr>
        <w:t>ДС</w:t>
      </w:r>
      <w:r w:rsidRPr="009678DA">
        <w:rPr>
          <w:rFonts w:ascii="Arial CYR" w:hAnsi="Arial CYR"/>
          <w:sz w:val="20"/>
        </w:rPr>
        <w:t xml:space="preserve"> </w:t>
      </w:r>
      <w:r w:rsidRPr="009678DA">
        <w:rPr>
          <w:rFonts w:ascii="Arial CYR" w:hAnsi="Arial CYR" w:hint="eastAsia"/>
          <w:sz w:val="20"/>
        </w:rPr>
        <w:t>по</w:t>
      </w:r>
      <w:r w:rsidRPr="009678DA">
        <w:rPr>
          <w:rFonts w:ascii="Arial CYR" w:hAnsi="Arial CYR"/>
          <w:sz w:val="20"/>
        </w:rPr>
        <w:t xml:space="preserve"> </w:t>
      </w:r>
      <w:r w:rsidR="009678DA" w:rsidRPr="009678DA">
        <w:rPr>
          <w:rFonts w:ascii="Arial CYR" w:hAnsi="Arial CYR" w:hint="eastAsia"/>
          <w:sz w:val="20"/>
        </w:rPr>
        <w:t xml:space="preserve">неторговым </w:t>
      </w:r>
      <w:r w:rsidRPr="009678DA">
        <w:rPr>
          <w:rFonts w:ascii="Arial CYR" w:hAnsi="Arial CYR" w:hint="eastAsia"/>
          <w:sz w:val="20"/>
        </w:rPr>
        <w:t>операциям</w:t>
      </w:r>
      <w:r w:rsidRPr="009678DA">
        <w:rPr>
          <w:rFonts w:ascii="Arial CYR" w:hAnsi="Arial CYR"/>
          <w:sz w:val="20"/>
        </w:rPr>
        <w:t>").</w:t>
      </w:r>
    </w:p>
    <w:p w:rsidR="006C5B62" w:rsidRPr="00CC592A" w:rsidRDefault="00DA37B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sz w:val="20"/>
        </w:rPr>
        <w:t xml:space="preserve">  </w:t>
      </w:r>
      <w:r w:rsidR="006C5B62" w:rsidRPr="00CC592A">
        <w:rPr>
          <w:rFonts w:ascii="Arial CYR" w:hAnsi="Arial CYR"/>
          <w:b/>
          <w:sz w:val="20"/>
        </w:rPr>
        <w:t xml:space="preserve">в т.ч. комиссия депозитария, облагаемая НДС </w:t>
      </w:r>
      <w:r w:rsidR="006C5B62" w:rsidRPr="00CC592A">
        <w:rPr>
          <w:rFonts w:ascii="Arial CYR" w:hAnsi="Arial CYR"/>
          <w:sz w:val="20"/>
        </w:rPr>
        <w:t>=</w:t>
      </w:r>
      <w:r w:rsidR="006C5B62" w:rsidRPr="00CC592A">
        <w:rPr>
          <w:rFonts w:ascii="Arial CYR" w:hAnsi="Arial CYR"/>
          <w:b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>сумма комиссий депозитария, облагаемых НДС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DA37B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 xml:space="preserve">  </w:t>
      </w:r>
      <w:r w:rsidR="006C5B62" w:rsidRPr="00CC592A">
        <w:rPr>
          <w:rFonts w:ascii="Arial CYR" w:hAnsi="Arial CYR"/>
          <w:b/>
          <w:sz w:val="20"/>
        </w:rPr>
        <w:t>в т.ч.</w:t>
      </w:r>
      <w:r w:rsidRPr="00CC592A">
        <w:rPr>
          <w:rFonts w:ascii="Arial CYR" w:hAnsi="Arial CYR"/>
          <w:b/>
          <w:sz w:val="20"/>
        </w:rPr>
        <w:t xml:space="preserve"> </w:t>
      </w:r>
      <w:r w:rsidR="006C5B62" w:rsidRPr="00CC592A">
        <w:rPr>
          <w:rFonts w:ascii="Arial CYR" w:hAnsi="Arial CYR"/>
          <w:b/>
          <w:sz w:val="20"/>
        </w:rPr>
        <w:t>НДС</w:t>
      </w:r>
      <w:r w:rsidR="008270D5" w:rsidRPr="00CC592A">
        <w:rPr>
          <w:rFonts w:ascii="Arial CYR" w:hAnsi="Arial CYR"/>
          <w:b/>
          <w:sz w:val="20"/>
        </w:rPr>
        <w:t xml:space="preserve"> комиссии депозитария</w:t>
      </w:r>
      <w:r w:rsidR="006C5B62" w:rsidRPr="00CC592A">
        <w:rPr>
          <w:rFonts w:ascii="Arial CYR" w:hAnsi="Arial CYR"/>
          <w:b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>– сумма НДС, выделенных расчетным путем из комиссий депозитария, облагаемых НДС.</w:t>
      </w:r>
    </w:p>
    <w:p w:rsidR="006C5B62" w:rsidRPr="00CC592A" w:rsidRDefault="006C5B6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 w:hint="eastAsia"/>
          <w:b/>
          <w:sz w:val="20"/>
        </w:rPr>
        <w:t>Комиссия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третьих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лиц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 xml:space="preserve">= </w:t>
      </w:r>
      <w:r w:rsidRPr="00CC592A">
        <w:rPr>
          <w:rFonts w:ascii="Arial CYR" w:hAnsi="Arial CYR" w:hint="eastAsia"/>
          <w:sz w:val="20"/>
        </w:rPr>
        <w:t>сумма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удержанной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комиссии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третьих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лиц</w:t>
      </w:r>
      <w:r w:rsidRPr="00CC592A">
        <w:rPr>
          <w:rFonts w:ascii="Arial CYR" w:hAnsi="Arial CYR"/>
          <w:sz w:val="20"/>
        </w:rPr>
        <w:t>.</w:t>
      </w:r>
    </w:p>
    <w:p w:rsidR="006C5B62" w:rsidRPr="00CC592A" w:rsidRDefault="00DA37B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 xml:space="preserve">  </w:t>
      </w:r>
      <w:r w:rsidR="006C5B62" w:rsidRPr="00CC592A">
        <w:rPr>
          <w:rFonts w:ascii="Arial CYR" w:hAnsi="Arial CYR"/>
          <w:b/>
          <w:sz w:val="20"/>
        </w:rPr>
        <w:t>в т.ч. комиссия третьих лиц, облагаемая НДС</w:t>
      </w:r>
      <w:r w:rsidR="006C5B62" w:rsidRPr="00CC592A">
        <w:rPr>
          <w:rFonts w:ascii="Arial CYR" w:hAnsi="Arial CYR"/>
          <w:sz w:val="20"/>
        </w:rPr>
        <w:t xml:space="preserve">= </w:t>
      </w:r>
      <w:r w:rsidR="006C5B62" w:rsidRPr="00CC592A">
        <w:rPr>
          <w:rFonts w:ascii="Arial CYR" w:hAnsi="Arial CYR" w:hint="eastAsia"/>
          <w:sz w:val="20"/>
        </w:rPr>
        <w:t>сумма</w:t>
      </w:r>
      <w:r w:rsidR="006C5B62" w:rsidRPr="00CC592A">
        <w:rPr>
          <w:rFonts w:ascii="Arial CYR" w:hAnsi="Arial CYR"/>
          <w:sz w:val="20"/>
        </w:rPr>
        <w:t xml:space="preserve"> </w:t>
      </w:r>
      <w:r w:rsidR="006C5B62" w:rsidRPr="00CC592A">
        <w:rPr>
          <w:rFonts w:ascii="Arial CYR" w:hAnsi="Arial CYR" w:hint="eastAsia"/>
          <w:sz w:val="20"/>
        </w:rPr>
        <w:t>удержанной</w:t>
      </w:r>
      <w:r w:rsidR="006C5B62" w:rsidRPr="00CC592A">
        <w:rPr>
          <w:rFonts w:ascii="Arial CYR" w:hAnsi="Arial CYR"/>
          <w:sz w:val="20"/>
        </w:rPr>
        <w:t xml:space="preserve"> </w:t>
      </w:r>
      <w:r w:rsidR="006C5B62" w:rsidRPr="00CC592A">
        <w:rPr>
          <w:rFonts w:ascii="Arial CYR" w:hAnsi="Arial CYR" w:hint="eastAsia"/>
          <w:sz w:val="20"/>
        </w:rPr>
        <w:t>комиссии</w:t>
      </w:r>
      <w:r w:rsidR="006C5B62" w:rsidRPr="00CC592A">
        <w:rPr>
          <w:rFonts w:ascii="Arial CYR" w:hAnsi="Arial CYR"/>
          <w:sz w:val="20"/>
        </w:rPr>
        <w:t xml:space="preserve"> </w:t>
      </w:r>
      <w:r w:rsidR="006C5B62" w:rsidRPr="00CC592A">
        <w:rPr>
          <w:rFonts w:ascii="Arial CYR" w:hAnsi="Arial CYR" w:hint="eastAsia"/>
          <w:sz w:val="20"/>
        </w:rPr>
        <w:t>третьих</w:t>
      </w:r>
      <w:r w:rsidR="006C5B62" w:rsidRPr="00CC592A">
        <w:rPr>
          <w:rFonts w:ascii="Arial CYR" w:hAnsi="Arial CYR"/>
          <w:sz w:val="20"/>
        </w:rPr>
        <w:t xml:space="preserve"> </w:t>
      </w:r>
      <w:r w:rsidR="006C5B62" w:rsidRPr="00CC592A">
        <w:rPr>
          <w:rFonts w:ascii="Arial CYR" w:hAnsi="Arial CYR" w:hint="eastAsia"/>
          <w:sz w:val="20"/>
        </w:rPr>
        <w:t>лиц</w:t>
      </w:r>
      <w:r w:rsidR="006C5B62" w:rsidRPr="00CC592A">
        <w:rPr>
          <w:rFonts w:ascii="Arial CYR" w:hAnsi="Arial CYR"/>
          <w:sz w:val="20"/>
        </w:rPr>
        <w:t>, облагаемой НДС.</w:t>
      </w:r>
    </w:p>
    <w:p w:rsidR="006C5B62" w:rsidRPr="00CC592A" w:rsidRDefault="00DA37B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 xml:space="preserve">  </w:t>
      </w:r>
      <w:r w:rsidR="006C5B62" w:rsidRPr="00CC592A">
        <w:rPr>
          <w:rFonts w:ascii="Arial CYR" w:hAnsi="Arial CYR"/>
          <w:b/>
          <w:sz w:val="20"/>
        </w:rPr>
        <w:t>в т.ч.</w:t>
      </w:r>
      <w:r w:rsidRPr="00CC592A">
        <w:rPr>
          <w:rFonts w:ascii="Arial CYR" w:hAnsi="Arial CYR"/>
          <w:b/>
          <w:sz w:val="20"/>
        </w:rPr>
        <w:t xml:space="preserve"> </w:t>
      </w:r>
      <w:r w:rsidR="006C5B62" w:rsidRPr="00CC592A">
        <w:rPr>
          <w:rFonts w:ascii="Arial CYR" w:hAnsi="Arial CYR"/>
          <w:b/>
          <w:sz w:val="20"/>
        </w:rPr>
        <w:t>НДС</w:t>
      </w:r>
      <w:r w:rsidR="008270D5" w:rsidRPr="00CC592A">
        <w:rPr>
          <w:rFonts w:ascii="Arial CYR" w:hAnsi="Arial CYR"/>
          <w:b/>
          <w:sz w:val="20"/>
        </w:rPr>
        <w:t xml:space="preserve"> комиссии третьих лиц</w:t>
      </w:r>
      <w:r w:rsidR="006C5B62" w:rsidRPr="00CC592A">
        <w:rPr>
          <w:rFonts w:ascii="Arial CYR" w:hAnsi="Arial CYR"/>
          <w:sz w:val="20"/>
        </w:rPr>
        <w:t xml:space="preserve"> – сумма НДС, выделенных расчетным путем из комиссий третьих лиц, облагаемых НДС.</w:t>
      </w:r>
      <w:r w:rsidR="006C5B62" w:rsidRPr="00CC592A">
        <w:rPr>
          <w:rFonts w:ascii="Arial CYR" w:hAnsi="Arial CYR"/>
          <w:sz w:val="20"/>
        </w:rPr>
        <w:tab/>
      </w:r>
    </w:p>
    <w:p w:rsidR="00E94AB1" w:rsidRPr="00CC592A" w:rsidRDefault="00E94AB1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>Комиссия за предоставление займа денежных средств в руб.</w:t>
      </w:r>
      <w:r w:rsidRPr="00CC592A">
        <w:rPr>
          <w:rFonts w:ascii="Arial CYR" w:hAnsi="Arial CYR"/>
          <w:sz w:val="20"/>
        </w:rPr>
        <w:t xml:space="preserve"> = </w:t>
      </w:r>
      <w:r w:rsidR="0090469A" w:rsidRPr="00CC592A">
        <w:rPr>
          <w:rFonts w:ascii="Arial CYR" w:hAnsi="Arial CYR"/>
          <w:sz w:val="20"/>
        </w:rPr>
        <w:t xml:space="preserve">Сумма удержанной комиссии за предоставление займа денежных средств в рублях. </w:t>
      </w:r>
    </w:p>
    <w:p w:rsidR="00E94AB1" w:rsidRPr="00CC592A" w:rsidRDefault="00E94AB1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в т.ч. комиссия за предоставление займа денежных средств в руб., облагаемая НДС</w:t>
      </w:r>
      <w:r w:rsidRPr="00CC592A">
        <w:rPr>
          <w:rFonts w:ascii="Arial CYR" w:hAnsi="Arial CYR"/>
          <w:sz w:val="20"/>
        </w:rPr>
        <w:t xml:space="preserve"> = </w:t>
      </w:r>
      <w:r w:rsidR="0090469A" w:rsidRPr="00CC592A">
        <w:rPr>
          <w:rFonts w:ascii="Arial CYR" w:hAnsi="Arial CYR"/>
          <w:sz w:val="20"/>
        </w:rPr>
        <w:t>Сумма удержанной комиссии за предоставление займа денежных средств в рублях, облагаемая НДС</w:t>
      </w:r>
    </w:p>
    <w:p w:rsidR="00E94AB1" w:rsidRPr="00CC592A" w:rsidRDefault="00E94AB1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в т.ч. НДС комиссии за предоставление займа</w:t>
      </w:r>
      <w:r w:rsidRPr="00CC592A">
        <w:rPr>
          <w:rFonts w:ascii="Arial CYR" w:hAnsi="Arial CYR"/>
          <w:sz w:val="20"/>
        </w:rPr>
        <w:t xml:space="preserve"> = </w:t>
      </w:r>
      <w:r w:rsidR="0090469A" w:rsidRPr="00CC592A">
        <w:rPr>
          <w:rFonts w:ascii="Arial CYR" w:hAnsi="Arial CYR"/>
          <w:sz w:val="20"/>
        </w:rPr>
        <w:t>сумма НДС, выделенных расчетным путем из комиссии за предоставление займа денежных средств в рублях.</w:t>
      </w:r>
    </w:p>
    <w:p w:rsidR="00E94AB1" w:rsidRPr="00CC592A" w:rsidRDefault="00E94AB1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Комиссия за недостаток денежных средств в валюте</w:t>
      </w:r>
      <w:r w:rsidRPr="00CC592A">
        <w:rPr>
          <w:rFonts w:ascii="Arial CYR" w:hAnsi="Arial CYR"/>
          <w:sz w:val="20"/>
        </w:rPr>
        <w:t xml:space="preserve"> = </w:t>
      </w:r>
      <w:r w:rsidR="005023ED" w:rsidRPr="00CC592A">
        <w:rPr>
          <w:rFonts w:ascii="Arial CYR" w:hAnsi="Arial CYR"/>
          <w:sz w:val="20"/>
        </w:rPr>
        <w:t>Сумма удержанной комиссии за недостаток денежных средств в валюте.</w:t>
      </w:r>
    </w:p>
    <w:p w:rsidR="00C37E8A" w:rsidRPr="00CC592A" w:rsidRDefault="00C37E8A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в т.ч. комиссия за недостаток денежных средств в валюте, облагаемая НДС</w:t>
      </w:r>
      <w:r w:rsidRPr="00CC592A">
        <w:rPr>
          <w:rFonts w:ascii="Arial CYR" w:hAnsi="Arial CYR"/>
          <w:sz w:val="20"/>
        </w:rPr>
        <w:t xml:space="preserve"> = </w:t>
      </w:r>
      <w:r w:rsidR="005023ED" w:rsidRPr="00CC592A">
        <w:rPr>
          <w:rFonts w:ascii="Arial CYR" w:hAnsi="Arial CYR"/>
          <w:sz w:val="20"/>
        </w:rPr>
        <w:t>Сумма удержанной комиссии за недостаток денежных средств в валюте, облагаемая НДС.</w:t>
      </w:r>
    </w:p>
    <w:p w:rsidR="00C37E8A" w:rsidRPr="00CC592A" w:rsidRDefault="00C37E8A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в т.ч. НДС комиссии за недостаток денежных средств</w:t>
      </w:r>
      <w:r w:rsidRPr="00CC592A">
        <w:rPr>
          <w:rFonts w:ascii="Arial CYR" w:hAnsi="Arial CYR"/>
          <w:sz w:val="20"/>
        </w:rPr>
        <w:t xml:space="preserve"> =</w:t>
      </w:r>
      <w:r w:rsidR="005023ED" w:rsidRPr="00CC592A">
        <w:rPr>
          <w:rFonts w:ascii="Arial CYR" w:hAnsi="Arial CYR"/>
          <w:sz w:val="20"/>
        </w:rPr>
        <w:t xml:space="preserve"> сумма НДС, выделенных расчетным путем из комиссии за недостаток денежных средств в валюте</w:t>
      </w:r>
    </w:p>
    <w:p w:rsidR="006C5B62" w:rsidRPr="00CC592A" w:rsidRDefault="006C5B6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 xml:space="preserve">Комиссия за предоставление права использования ПО </w:t>
      </w:r>
      <w:r w:rsidRPr="00CC592A">
        <w:rPr>
          <w:rFonts w:ascii="Arial CYR" w:hAnsi="Arial CYR"/>
          <w:sz w:val="20"/>
        </w:rPr>
        <w:t xml:space="preserve">= </w:t>
      </w:r>
      <w:r w:rsidRPr="00CC592A">
        <w:rPr>
          <w:rFonts w:ascii="Arial CYR" w:hAnsi="Arial CYR" w:hint="eastAsia"/>
          <w:sz w:val="20"/>
        </w:rPr>
        <w:t>сумм</w:t>
      </w:r>
      <w:r w:rsidRPr="00CC592A">
        <w:rPr>
          <w:rFonts w:ascii="Arial CYR" w:hAnsi="Arial CYR"/>
          <w:sz w:val="20"/>
        </w:rPr>
        <w:t>а комиссий за использование ПО.</w:t>
      </w:r>
    </w:p>
    <w:p w:rsidR="006C5B62" w:rsidRPr="00CC592A" w:rsidRDefault="006C5B62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 w:hint="eastAsia"/>
          <w:b/>
          <w:sz w:val="20"/>
        </w:rPr>
        <w:t>Исходящий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остаток</w:t>
      </w:r>
      <w:r w:rsidRPr="00CC592A">
        <w:rPr>
          <w:rFonts w:ascii="Arial CYR" w:hAnsi="Arial CYR"/>
          <w:sz w:val="20"/>
        </w:rPr>
        <w:t xml:space="preserve"> = </w:t>
      </w:r>
      <w:r w:rsidRPr="00CC592A">
        <w:rPr>
          <w:rFonts w:ascii="Arial CYR" w:hAnsi="Arial CYR" w:hint="eastAsia"/>
          <w:sz w:val="20"/>
        </w:rPr>
        <w:t>входящий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остаток</w:t>
      </w:r>
      <w:r w:rsidRPr="00CC592A">
        <w:rPr>
          <w:rFonts w:ascii="Arial CYR" w:hAnsi="Arial CYR"/>
          <w:sz w:val="20"/>
        </w:rPr>
        <w:t xml:space="preserve"> + </w:t>
      </w:r>
      <w:r w:rsidRPr="00CC592A">
        <w:rPr>
          <w:rFonts w:ascii="Arial CYR" w:hAnsi="Arial CYR" w:hint="eastAsia"/>
          <w:sz w:val="20"/>
        </w:rPr>
        <w:t>сальдо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расчетов</w:t>
      </w:r>
      <w:r w:rsidRPr="00CC592A">
        <w:rPr>
          <w:rFonts w:ascii="Arial CYR" w:hAnsi="Arial CYR"/>
          <w:sz w:val="20"/>
        </w:rPr>
        <w:t xml:space="preserve"> (</w:t>
      </w:r>
      <w:r w:rsidRPr="00CC592A">
        <w:rPr>
          <w:rFonts w:ascii="Arial CYR" w:hAnsi="Arial CYR" w:hint="eastAsia"/>
          <w:sz w:val="20"/>
        </w:rPr>
        <w:t>торговые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операции</w:t>
      </w:r>
      <w:r w:rsidRPr="00CC592A">
        <w:rPr>
          <w:rFonts w:ascii="Arial CYR" w:hAnsi="Arial CYR"/>
          <w:sz w:val="20"/>
        </w:rPr>
        <w:t xml:space="preserve">) + </w:t>
      </w:r>
      <w:r w:rsidRPr="00CC592A">
        <w:rPr>
          <w:rFonts w:ascii="Arial CYR" w:hAnsi="Arial CYR" w:hint="eastAsia"/>
          <w:sz w:val="20"/>
        </w:rPr>
        <w:t>сальдо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расчетов</w:t>
      </w:r>
      <w:r w:rsidRPr="00CC592A">
        <w:rPr>
          <w:rFonts w:ascii="Arial CYR" w:hAnsi="Arial CYR"/>
          <w:sz w:val="20"/>
        </w:rPr>
        <w:t xml:space="preserve"> (</w:t>
      </w:r>
      <w:r w:rsidRPr="00CC592A">
        <w:rPr>
          <w:rFonts w:ascii="Arial CYR" w:hAnsi="Arial CYR" w:hint="eastAsia"/>
          <w:sz w:val="20"/>
        </w:rPr>
        <w:t>неторговые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операции</w:t>
      </w:r>
      <w:r w:rsidRPr="00CC592A">
        <w:rPr>
          <w:rFonts w:ascii="Arial CYR" w:hAnsi="Arial CYR"/>
          <w:sz w:val="20"/>
        </w:rPr>
        <w:t xml:space="preserve">) - </w:t>
      </w:r>
      <w:r w:rsidRPr="00CC592A">
        <w:rPr>
          <w:rFonts w:ascii="Arial CYR" w:hAnsi="Arial CYR" w:hint="eastAsia"/>
          <w:sz w:val="20"/>
        </w:rPr>
        <w:t>уплаченная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комиссия</w:t>
      </w:r>
      <w:r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4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>Общая сумма по оплате по всем незавершенным сделкам</w:t>
      </w:r>
      <w:r w:rsidRPr="00CC592A">
        <w:rPr>
          <w:rFonts w:ascii="Arial CYR" w:hAnsi="Arial CYR"/>
          <w:sz w:val="20"/>
        </w:rPr>
        <w:t xml:space="preserve"> = Сальдо расчетов по торговым операциям (незавершенным сделкам) дня Т+1, Т+2...,Т+</w:t>
      </w:r>
      <w:r w:rsidRPr="00CC592A">
        <w:rPr>
          <w:rFonts w:ascii="Arial CYR" w:hAnsi="Arial CYR"/>
          <w:sz w:val="20"/>
          <w:lang w:val="en-US"/>
        </w:rPr>
        <w:t>N</w:t>
      </w:r>
      <w:r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4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Позиция по ДС на T+1</w:t>
      </w:r>
      <w:r w:rsidRPr="00CC592A">
        <w:rPr>
          <w:rFonts w:ascii="Arial CYR" w:hAnsi="Arial CYR"/>
          <w:sz w:val="20"/>
        </w:rPr>
        <w:t xml:space="preserve"> = Исходящий остаток + Сальдо расчетов по торговым операциям дня </w:t>
      </w:r>
      <w:r w:rsidRPr="00CC592A">
        <w:rPr>
          <w:rFonts w:ascii="Arial CYR" w:hAnsi="Arial CYR"/>
          <w:b/>
          <w:sz w:val="20"/>
        </w:rPr>
        <w:tab/>
      </w:r>
      <w:r w:rsidRPr="00CC592A">
        <w:rPr>
          <w:rFonts w:ascii="Arial CYR" w:hAnsi="Arial CYR"/>
          <w:sz w:val="20"/>
        </w:rPr>
        <w:t>Т+1.</w:t>
      </w:r>
    </w:p>
    <w:p w:rsidR="006C5B62" w:rsidRPr="00CC592A" w:rsidRDefault="006C5B62" w:rsidP="006C5B62">
      <w:pPr>
        <w:numPr>
          <w:ilvl w:val="0"/>
          <w:numId w:val="24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Позиция по ДС на T+2 </w:t>
      </w:r>
      <w:r w:rsidRPr="00CC592A">
        <w:rPr>
          <w:rFonts w:ascii="Arial CYR" w:hAnsi="Arial CYR"/>
          <w:sz w:val="20"/>
        </w:rPr>
        <w:t>=</w:t>
      </w:r>
      <w:r w:rsidRPr="00CC592A">
        <w:rPr>
          <w:rFonts w:ascii="Arial CYR" w:hAnsi="Arial CYR"/>
          <w:b/>
          <w:sz w:val="20"/>
        </w:rPr>
        <w:tab/>
      </w:r>
      <w:r w:rsidRPr="00CC592A">
        <w:rPr>
          <w:rFonts w:ascii="Arial CYR" w:hAnsi="Arial CYR"/>
          <w:sz w:val="20"/>
        </w:rPr>
        <w:t>Исходящий остаток + Сальдо расчетов по торговым операциям дней Т+1 и Т+2.</w:t>
      </w:r>
    </w:p>
    <w:p w:rsidR="006C5B62" w:rsidRPr="00CC592A" w:rsidRDefault="006C5B62" w:rsidP="006C5B62">
      <w:pPr>
        <w:numPr>
          <w:ilvl w:val="0"/>
          <w:numId w:val="24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Позиция по ДС на T+N </w:t>
      </w:r>
      <w:r w:rsidRPr="00CC592A">
        <w:rPr>
          <w:rFonts w:ascii="Arial CYR" w:hAnsi="Arial CYR"/>
          <w:sz w:val="20"/>
        </w:rPr>
        <w:t>= Исходящий остаток +</w:t>
      </w:r>
      <w:r w:rsidRPr="00CC592A">
        <w:rPr>
          <w:rFonts w:ascii="Arial CYR" w:hAnsi="Arial CYR"/>
          <w:b/>
          <w:sz w:val="20"/>
        </w:rPr>
        <w:tab/>
      </w:r>
      <w:r w:rsidRPr="00CC592A">
        <w:rPr>
          <w:rFonts w:ascii="Arial CYR" w:hAnsi="Arial CYR"/>
          <w:sz w:val="20"/>
        </w:rPr>
        <w:t>Общая сумма по оплате по всем незавершенным сделкам.</w:t>
      </w:r>
    </w:p>
    <w:p w:rsidR="006C5B62" w:rsidRPr="00CC592A" w:rsidRDefault="006C5B62" w:rsidP="006C5B62">
      <w:pPr>
        <w:numPr>
          <w:ilvl w:val="0"/>
          <w:numId w:val="24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 xml:space="preserve">Курс к рублю </w:t>
      </w:r>
      <w:r w:rsidRPr="00CC592A">
        <w:rPr>
          <w:rFonts w:ascii="Arial CYR" w:hAnsi="Arial CYR"/>
          <w:sz w:val="20"/>
        </w:rPr>
        <w:t>= курсу обмена валюты ЦБР на дату построения отчета.</w:t>
      </w:r>
      <w:r w:rsidR="00DA37B2" w:rsidRPr="00CC592A">
        <w:rPr>
          <w:rFonts w:ascii="Arial CYR" w:hAnsi="Arial CYR"/>
          <w:sz w:val="20"/>
        </w:rPr>
        <w:t xml:space="preserve"> </w:t>
      </w:r>
    </w:p>
    <w:p w:rsidR="006C5B62" w:rsidRPr="00010271" w:rsidRDefault="00C37E8A" w:rsidP="006C5B62">
      <w:pPr>
        <w:numPr>
          <w:ilvl w:val="0"/>
          <w:numId w:val="24"/>
        </w:numPr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Стоимость переноса</w:t>
      </w:r>
      <w:r w:rsidRPr="00CC592A">
        <w:rPr>
          <w:rFonts w:ascii="Arial CYR" w:hAnsi="Arial CYR"/>
          <w:sz w:val="20"/>
        </w:rPr>
        <w:t xml:space="preserve"> = </w:t>
      </w:r>
      <w:r w:rsidR="005023ED" w:rsidRPr="00CC592A">
        <w:rPr>
          <w:rFonts w:ascii="Arial CYR" w:hAnsi="Arial CYR"/>
          <w:sz w:val="20"/>
        </w:rPr>
        <w:t>Сумма по всем сделкам переноса</w:t>
      </w:r>
      <w:r w:rsidR="00311D43" w:rsidRPr="00CC592A">
        <w:rPr>
          <w:rFonts w:ascii="Arial CYR" w:hAnsi="Arial CYR"/>
          <w:sz w:val="20"/>
        </w:rPr>
        <w:t xml:space="preserve"> (</w:t>
      </w:r>
      <w:r w:rsidR="00311D43" w:rsidRPr="00CC592A">
        <w:rPr>
          <w:rFonts w:ascii="Arial CYR" w:hAnsi="Arial CYR" w:hint="eastAsia"/>
          <w:sz w:val="20"/>
        </w:rPr>
        <w:t>см</w:t>
      </w:r>
      <w:r w:rsidR="00311D43" w:rsidRPr="00CC592A">
        <w:rPr>
          <w:rFonts w:ascii="Arial CYR" w:hAnsi="Arial CYR"/>
          <w:sz w:val="20"/>
        </w:rPr>
        <w:t xml:space="preserve">. </w:t>
      </w:r>
      <w:r w:rsidR="00311D43" w:rsidRPr="00CC592A">
        <w:rPr>
          <w:rFonts w:ascii="Arial CYR" w:hAnsi="Arial CYR" w:hint="eastAsia"/>
          <w:sz w:val="20"/>
        </w:rPr>
        <w:t>в</w:t>
      </w:r>
      <w:r w:rsidR="00311D43" w:rsidRPr="00CC592A">
        <w:rPr>
          <w:rFonts w:ascii="Arial CYR" w:hAnsi="Arial CYR"/>
          <w:sz w:val="20"/>
        </w:rPr>
        <w:t xml:space="preserve"> </w:t>
      </w:r>
      <w:r w:rsidR="00311D43" w:rsidRPr="00CC592A">
        <w:rPr>
          <w:rFonts w:ascii="Arial CYR" w:hAnsi="Arial CYR" w:hint="eastAsia"/>
          <w:sz w:val="20"/>
        </w:rPr>
        <w:t>табл</w:t>
      </w:r>
      <w:r w:rsidR="00311D43" w:rsidRPr="00CC592A">
        <w:rPr>
          <w:rFonts w:ascii="Arial CYR" w:hAnsi="Arial CYR"/>
          <w:sz w:val="20"/>
        </w:rPr>
        <w:t>. "Сделки переноса обязательств").</w:t>
      </w:r>
    </w:p>
    <w:p w:rsidR="00010271" w:rsidRPr="00CC592A" w:rsidRDefault="00010271" w:rsidP="00010271">
      <w:pPr>
        <w:spacing w:line="240" w:lineRule="exact"/>
        <w:ind w:left="360"/>
        <w:jc w:val="both"/>
        <w:rPr>
          <w:rFonts w:ascii="Arial CYR" w:hAnsi="Arial CYR"/>
          <w:b/>
          <w:sz w:val="20"/>
        </w:rPr>
      </w:pPr>
    </w:p>
    <w:p w:rsidR="006D3186" w:rsidRPr="00CC592A" w:rsidRDefault="006C5B62" w:rsidP="006D3186">
      <w:pPr>
        <w:pStyle w:val="41"/>
      </w:pPr>
      <w:r w:rsidRPr="00CC592A">
        <w:rPr>
          <w:rFonts w:hint="eastAsia"/>
        </w:rPr>
        <w:t>Таблица</w:t>
      </w:r>
      <w:r w:rsidRPr="00CC592A">
        <w:t xml:space="preserve"> «Состояние портфеля ценных бумаг»</w:t>
      </w:r>
    </w:p>
    <w:p w:rsidR="00F81D3C" w:rsidRPr="00CC592A" w:rsidRDefault="00F81D3C" w:rsidP="00F81D3C"/>
    <w:p w:rsidR="006D3186" w:rsidRPr="00CC592A" w:rsidRDefault="00F81D3C" w:rsidP="006D3186">
      <w:pPr>
        <w:rPr>
          <w:rFonts w:ascii="Arial CYR" w:hAnsi="Arial CYR"/>
          <w:sz w:val="20"/>
        </w:rPr>
      </w:pPr>
      <w:r w:rsidRPr="00CC592A">
        <w:rPr>
          <w:rFonts w:ascii="Arial CYR" w:hAnsi="Arial CYR"/>
          <w:sz w:val="20"/>
        </w:rPr>
        <w:t xml:space="preserve">Ценные бумаги в таблице </w:t>
      </w:r>
      <w:r w:rsidR="00DA37B2" w:rsidRPr="00CC592A">
        <w:rPr>
          <w:rFonts w:ascii="Arial CYR" w:hAnsi="Arial CYR"/>
          <w:sz w:val="20"/>
        </w:rPr>
        <w:t>указываются по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месту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их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хранения</w:t>
      </w:r>
      <w:r w:rsidRPr="00CC592A">
        <w:rPr>
          <w:rFonts w:ascii="Arial CYR" w:hAnsi="Arial CYR"/>
          <w:sz w:val="20"/>
        </w:rPr>
        <w:t>.</w:t>
      </w:r>
    </w:p>
    <w:p w:rsidR="00F81D3C" w:rsidRPr="00CC592A" w:rsidRDefault="00F81D3C" w:rsidP="006D3186"/>
    <w:p w:rsidR="006C5B62" w:rsidRPr="00CC592A" w:rsidRDefault="006C5B62" w:rsidP="006C5B62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16"/>
        </w:rPr>
      </w:pPr>
      <w:r w:rsidRPr="00CC592A">
        <w:rPr>
          <w:rFonts w:ascii="Arial CYR" w:hAnsi="Arial CYR" w:hint="eastAsia"/>
          <w:b/>
          <w:sz w:val="20"/>
        </w:rPr>
        <w:t>Наименование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ценной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бумаги</w:t>
      </w:r>
      <w:r w:rsidRPr="00CC592A">
        <w:rPr>
          <w:rFonts w:ascii="Arial CYR" w:hAnsi="Arial CYR"/>
          <w:sz w:val="20"/>
        </w:rPr>
        <w:t xml:space="preserve"> = </w:t>
      </w:r>
      <w:r w:rsidRPr="00CC592A">
        <w:rPr>
          <w:rFonts w:ascii="Arial CYR" w:hAnsi="Arial CYR" w:hint="eastAsia"/>
          <w:sz w:val="20"/>
        </w:rPr>
        <w:t>наименование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бумаги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в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учетной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системе</w:t>
      </w:r>
      <w:r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ISIN </w:t>
      </w:r>
      <w:r w:rsidRPr="00CC592A">
        <w:rPr>
          <w:rFonts w:ascii="Arial CYR" w:hAnsi="Arial CYR"/>
          <w:sz w:val="20"/>
        </w:rPr>
        <w:t xml:space="preserve">= </w:t>
      </w:r>
      <w:r w:rsidRPr="00CC592A">
        <w:rPr>
          <w:rFonts w:ascii="Verdana" w:hAnsi="Verdana"/>
          <w:sz w:val="20"/>
          <w:szCs w:val="20"/>
        </w:rPr>
        <w:t>международный идентификационный код ценной бумаги.</w:t>
      </w:r>
    </w:p>
    <w:p w:rsidR="006C5B62" w:rsidRPr="00CC592A" w:rsidRDefault="006C5B62" w:rsidP="006C5B62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 xml:space="preserve">Код гос. Регистрации </w:t>
      </w:r>
      <w:r w:rsidRPr="00CC592A">
        <w:rPr>
          <w:rFonts w:ascii="Arial CYR" w:hAnsi="Arial CYR"/>
          <w:sz w:val="20"/>
        </w:rPr>
        <w:t>=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цифровой (буквенный, знаковый) код, который идентифицирует конкретный выпуск эмиссионных ценных бумаг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16"/>
        </w:rPr>
      </w:pPr>
      <w:r w:rsidRPr="00CC592A">
        <w:rPr>
          <w:rFonts w:ascii="Arial CYR" w:hAnsi="Arial CYR" w:hint="eastAsia"/>
          <w:b/>
          <w:sz w:val="20"/>
        </w:rPr>
        <w:t>Входящий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остаток</w:t>
      </w:r>
      <w:r w:rsidRPr="00CC592A">
        <w:rPr>
          <w:rFonts w:ascii="Arial CYR" w:hAnsi="Arial CYR"/>
          <w:sz w:val="20"/>
        </w:rPr>
        <w:t xml:space="preserve"> = </w:t>
      </w:r>
      <w:r w:rsidRPr="00CC592A">
        <w:rPr>
          <w:rFonts w:ascii="Arial CYR" w:hAnsi="Arial CYR" w:hint="eastAsia"/>
          <w:sz w:val="20"/>
        </w:rPr>
        <w:t>исходящему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остатку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за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предыдущий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отчетный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период</w:t>
      </w:r>
      <w:r w:rsidR="00D91B8D" w:rsidRPr="00CC592A">
        <w:rPr>
          <w:rFonts w:ascii="Arial CYR" w:hAnsi="Arial CYR"/>
          <w:sz w:val="20"/>
        </w:rPr>
        <w:t>.</w:t>
      </w:r>
    </w:p>
    <w:p w:rsidR="00A47293" w:rsidRPr="00CC592A" w:rsidRDefault="00A47293" w:rsidP="00A47293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Зачислено</w:t>
      </w:r>
      <w:r w:rsidR="00CC592A" w:rsidRPr="008E4415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b/>
          <w:sz w:val="20"/>
        </w:rPr>
        <w:t>ЦБ,шт.</w:t>
      </w:r>
      <w:r w:rsidRPr="00CC592A">
        <w:rPr>
          <w:rFonts w:ascii="Arial CYR" w:hAnsi="Arial CYR"/>
          <w:sz w:val="20"/>
        </w:rPr>
        <w:t xml:space="preserve"> = сумма всех зачислений указанной ценной бумаги в таблице «Сделки с ценными бумагами, оплата и (или) поставка по которым исполнена» и таблицы «Движение ценных бумаг по неторговым операциям».</w:t>
      </w:r>
    </w:p>
    <w:p w:rsidR="006C5B62" w:rsidRPr="00CC592A" w:rsidRDefault="00A47293" w:rsidP="006C5B62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>Списано ЦБ,шт.</w:t>
      </w:r>
      <w:r w:rsidRPr="00CC592A">
        <w:rPr>
          <w:rFonts w:ascii="Arial CYR" w:hAnsi="Arial CYR"/>
          <w:sz w:val="20"/>
        </w:rPr>
        <w:t xml:space="preserve"> = сумма всех списаний указанной ценной бумаги в таблице «Сделки с ценными бумагами, оплата и (или) поставка по которым исполнена» и таблицы «Движение ценных бумаг по неторговым операциям» (со знаком «-»).</w:t>
      </w:r>
      <w:r w:rsidR="006C5B62" w:rsidRPr="00CC592A">
        <w:rPr>
          <w:rFonts w:ascii="Arial CYR" w:hAnsi="Arial CYR"/>
          <w:sz w:val="20"/>
        </w:rPr>
        <w:tab/>
      </w:r>
    </w:p>
    <w:p w:rsidR="006C5B62" w:rsidRPr="00CC592A" w:rsidRDefault="006C5B62" w:rsidP="006C5B62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 w:hint="eastAsia"/>
          <w:b/>
          <w:sz w:val="20"/>
        </w:rPr>
        <w:t>Исходящий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остаток</w:t>
      </w:r>
      <w:r w:rsidRPr="00CC592A">
        <w:rPr>
          <w:rFonts w:ascii="Arial CYR" w:hAnsi="Arial CYR"/>
          <w:sz w:val="20"/>
        </w:rPr>
        <w:t xml:space="preserve"> = </w:t>
      </w:r>
      <w:r w:rsidRPr="00CC592A">
        <w:rPr>
          <w:rFonts w:ascii="Arial CYR" w:hAnsi="Arial CYR" w:hint="eastAsia"/>
          <w:sz w:val="20"/>
        </w:rPr>
        <w:t>входящий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остаток</w:t>
      </w:r>
      <w:r w:rsidRPr="00CC592A">
        <w:rPr>
          <w:rFonts w:ascii="Arial CYR" w:hAnsi="Arial CYR"/>
          <w:sz w:val="20"/>
        </w:rPr>
        <w:t xml:space="preserve"> + И</w:t>
      </w:r>
      <w:r w:rsidRPr="00CC592A">
        <w:rPr>
          <w:rFonts w:ascii="Arial CYR" w:hAnsi="Arial CYR" w:hint="eastAsia"/>
          <w:sz w:val="20"/>
        </w:rPr>
        <w:t>зменение</w:t>
      </w:r>
      <w:r w:rsidRPr="00CC592A">
        <w:rPr>
          <w:rFonts w:ascii="Arial CYR" w:hAnsi="Arial CYR"/>
          <w:sz w:val="20"/>
        </w:rPr>
        <w:t>.</w:t>
      </w:r>
    </w:p>
    <w:p w:rsidR="006C5B62" w:rsidRPr="00CC592A" w:rsidRDefault="006C5B62" w:rsidP="000E7756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Позиция по ЦБ на T+1 </w:t>
      </w:r>
      <w:r w:rsidRPr="00CC592A">
        <w:rPr>
          <w:rFonts w:ascii="Arial CYR" w:hAnsi="Arial CYR"/>
          <w:sz w:val="20"/>
        </w:rPr>
        <w:t>=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Исходящий остаток +</w:t>
      </w:r>
      <w:r w:rsidRPr="00CC592A">
        <w:rPr>
          <w:rFonts w:ascii="Franklin Gothic Book" w:hAnsi="Franklin Gothic Book"/>
          <w:sz w:val="20"/>
          <w:szCs w:val="20"/>
        </w:rPr>
        <w:t xml:space="preserve"> </w:t>
      </w:r>
      <w:r w:rsidRPr="00CC592A">
        <w:rPr>
          <w:rFonts w:ascii="Arial CYR" w:hAnsi="Arial CYR"/>
          <w:sz w:val="20"/>
        </w:rPr>
        <w:t>сумма всех зачислений и списаний указанной ценной бумаги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в таблицах «Незавершенные сделки с ценными бумагами»</w:t>
      </w:r>
      <w:r w:rsidR="000E7756" w:rsidRPr="00CC592A">
        <w:rPr>
          <w:rFonts w:ascii="Arial CYR" w:hAnsi="Arial CYR"/>
          <w:sz w:val="20"/>
        </w:rPr>
        <w:t>,</w:t>
      </w:r>
      <w:r w:rsidRPr="00CC592A">
        <w:rPr>
          <w:rFonts w:ascii="Arial CYR" w:hAnsi="Arial CYR"/>
          <w:sz w:val="20"/>
        </w:rPr>
        <w:t xml:space="preserve"> «Сделки переноса обязательств»</w:t>
      </w:r>
      <w:r w:rsidR="000E7756" w:rsidRPr="00CC592A">
        <w:rPr>
          <w:rFonts w:ascii="Arial CYR" w:hAnsi="Arial CYR"/>
          <w:sz w:val="20"/>
        </w:rPr>
        <w:t xml:space="preserve"> и «Договоры займа ЦБ»</w:t>
      </w:r>
      <w:r w:rsidRPr="00CC592A">
        <w:rPr>
          <w:rFonts w:ascii="Franklin Gothic Book" w:hAnsi="Franklin Gothic Book"/>
          <w:sz w:val="20"/>
          <w:szCs w:val="20"/>
        </w:rPr>
        <w:t>, поставка которых планируется на дату Т+1.</w:t>
      </w:r>
    </w:p>
    <w:p w:rsidR="006C5B62" w:rsidRPr="00CC592A" w:rsidRDefault="006C5B62" w:rsidP="006C5B62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lastRenderedPageBreak/>
        <w:t xml:space="preserve">Позиция по ЦБ на T+2 </w:t>
      </w:r>
      <w:r w:rsidRPr="00CC592A">
        <w:rPr>
          <w:rFonts w:ascii="Arial CYR" w:hAnsi="Arial CYR"/>
          <w:sz w:val="20"/>
        </w:rPr>
        <w:t>= Исходящий остаток +</w:t>
      </w:r>
      <w:r w:rsidRPr="00CC592A">
        <w:rPr>
          <w:rFonts w:ascii="Franklin Gothic Book" w:hAnsi="Franklin Gothic Book"/>
          <w:sz w:val="20"/>
          <w:szCs w:val="20"/>
        </w:rPr>
        <w:t xml:space="preserve"> </w:t>
      </w:r>
      <w:r w:rsidRPr="00CC592A">
        <w:rPr>
          <w:rFonts w:ascii="Arial CYR" w:hAnsi="Arial CYR"/>
          <w:sz w:val="20"/>
        </w:rPr>
        <w:t>сумма всех зачислений и списаний указанной ценной бумаги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в таблицах «Незавершенные сделки с ценными бумагами»</w:t>
      </w:r>
      <w:r w:rsidR="000E7756" w:rsidRPr="00CC592A">
        <w:rPr>
          <w:rFonts w:ascii="Arial CYR" w:hAnsi="Arial CYR"/>
          <w:sz w:val="20"/>
        </w:rPr>
        <w:t>,</w:t>
      </w:r>
      <w:r w:rsidRPr="00CC592A">
        <w:rPr>
          <w:rFonts w:ascii="Arial CYR" w:hAnsi="Arial CYR"/>
          <w:sz w:val="20"/>
        </w:rPr>
        <w:t xml:space="preserve"> «Сделки переноса обязательств»</w:t>
      </w:r>
      <w:r w:rsidR="000E7756" w:rsidRPr="00CC592A">
        <w:rPr>
          <w:rFonts w:ascii="Arial CYR" w:hAnsi="Arial CYR"/>
          <w:sz w:val="20"/>
        </w:rPr>
        <w:t xml:space="preserve"> и «Договоры займа ЦБ»</w:t>
      </w:r>
      <w:r w:rsidRPr="00CC592A">
        <w:rPr>
          <w:rFonts w:ascii="Franklin Gothic Book" w:hAnsi="Franklin Gothic Book"/>
          <w:sz w:val="20"/>
          <w:szCs w:val="20"/>
        </w:rPr>
        <w:t>, поставка которых планируется на даты Т+1 и Т+2.</w:t>
      </w:r>
    </w:p>
    <w:p w:rsidR="006C5B62" w:rsidRPr="00CC592A" w:rsidRDefault="006C5B62" w:rsidP="006C5B62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Позиция по ЦБ на T+N </w:t>
      </w:r>
      <w:r w:rsidRPr="00CC592A">
        <w:rPr>
          <w:rFonts w:ascii="Arial CYR" w:hAnsi="Arial CYR"/>
          <w:sz w:val="20"/>
        </w:rPr>
        <w:t>= Исходящий остаток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сумма всех зачислений и списаний указанной ценной бумаги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в таблицах «Незавершенные сделки с ценными бумагами»</w:t>
      </w:r>
      <w:r w:rsidR="000E7756" w:rsidRPr="00CC592A">
        <w:rPr>
          <w:rFonts w:ascii="Arial CYR" w:hAnsi="Arial CYR"/>
          <w:sz w:val="20"/>
        </w:rPr>
        <w:t>,</w:t>
      </w:r>
      <w:r w:rsidRPr="00CC592A">
        <w:rPr>
          <w:rFonts w:ascii="Arial CYR" w:hAnsi="Arial CYR"/>
          <w:sz w:val="20"/>
        </w:rPr>
        <w:t xml:space="preserve"> «Сделки переноса обязательств»</w:t>
      </w:r>
      <w:r w:rsidR="000E7756" w:rsidRPr="00CC592A">
        <w:rPr>
          <w:rFonts w:ascii="Arial CYR" w:hAnsi="Arial CYR"/>
          <w:sz w:val="20"/>
        </w:rPr>
        <w:t xml:space="preserve"> и «Договоры займа ЦБ»</w:t>
      </w:r>
      <w:r w:rsidRPr="00CC592A">
        <w:rPr>
          <w:rFonts w:ascii="Franklin Gothic Book" w:hAnsi="Franklin Gothic Book"/>
          <w:sz w:val="20"/>
          <w:szCs w:val="20"/>
        </w:rPr>
        <w:t>, поставка которых планируется на дату</w:t>
      </w:r>
      <w:r w:rsidR="00DA37B2" w:rsidRPr="00CC592A">
        <w:rPr>
          <w:rFonts w:ascii="Franklin Gothic Book" w:hAnsi="Franklin Gothic Book"/>
          <w:sz w:val="20"/>
          <w:szCs w:val="20"/>
        </w:rPr>
        <w:t xml:space="preserve"> </w:t>
      </w:r>
      <w:r w:rsidRPr="00CC592A">
        <w:rPr>
          <w:rFonts w:ascii="Franklin Gothic Book" w:hAnsi="Franklin Gothic Book"/>
          <w:sz w:val="20"/>
          <w:szCs w:val="20"/>
        </w:rPr>
        <w:t>Т+1 и более.</w:t>
      </w:r>
    </w:p>
    <w:p w:rsidR="006C5B62" w:rsidRPr="00CC592A" w:rsidRDefault="006C5B62" w:rsidP="006C5B62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>Цена последней сделки</w:t>
      </w:r>
      <w:r w:rsidRPr="00CC592A">
        <w:rPr>
          <w:rFonts w:ascii="Arial CYR" w:hAnsi="Arial CYR"/>
          <w:sz w:val="20"/>
        </w:rPr>
        <w:t xml:space="preserve"> = цена последней сделки выбранной ценной бумаги в ТС.</w:t>
      </w:r>
    </w:p>
    <w:p w:rsidR="006C5B62" w:rsidRPr="00CC592A" w:rsidRDefault="006C5B62" w:rsidP="006C5B62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>Цена закрытия</w:t>
      </w:r>
      <w:r w:rsidRPr="00CC592A">
        <w:rPr>
          <w:rFonts w:ascii="Arial CYR" w:hAnsi="Arial CYR"/>
          <w:sz w:val="20"/>
        </w:rPr>
        <w:t xml:space="preserve"> = цена закрытия выбранной ценной бумаги в ТС.</w:t>
      </w:r>
    </w:p>
    <w:p w:rsidR="006C5B62" w:rsidRPr="00CC592A" w:rsidRDefault="006C5B62" w:rsidP="006C5B62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>Рыночная цена</w:t>
      </w:r>
      <w:r w:rsidRPr="00CC592A">
        <w:rPr>
          <w:rFonts w:ascii="Arial CYR" w:hAnsi="Arial CYR"/>
          <w:sz w:val="20"/>
        </w:rPr>
        <w:t xml:space="preserve"> = рыночная цена выбранной ценной бумаги в ТС.</w:t>
      </w:r>
    </w:p>
    <w:p w:rsidR="004F02D2" w:rsidRPr="00CC592A" w:rsidRDefault="004F02D2" w:rsidP="006C5B62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Валюта цены</w:t>
      </w:r>
      <w:r w:rsidRPr="00CC592A">
        <w:rPr>
          <w:rFonts w:ascii="Arial CYR" w:hAnsi="Arial CYR"/>
          <w:sz w:val="20"/>
        </w:rPr>
        <w:t xml:space="preserve"> = валюта, в которой торгуется выбранная ценная бумага в ТС.</w:t>
      </w:r>
    </w:p>
    <w:p w:rsidR="006C5B62" w:rsidRPr="00CC592A" w:rsidRDefault="006C5B62" w:rsidP="006C5B62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 w:hint="eastAsia"/>
          <w:b/>
          <w:sz w:val="20"/>
        </w:rPr>
        <w:t>НКД</w:t>
      </w:r>
      <w:r w:rsidRPr="00CC592A">
        <w:rPr>
          <w:rFonts w:ascii="Arial CYR" w:hAnsi="Arial CYR"/>
          <w:sz w:val="20"/>
        </w:rPr>
        <w:t xml:space="preserve"> = </w:t>
      </w:r>
      <w:r w:rsidRPr="00CC592A">
        <w:rPr>
          <w:rFonts w:ascii="Arial CYR" w:hAnsi="Arial CYR" w:hint="eastAsia"/>
          <w:sz w:val="20"/>
        </w:rPr>
        <w:t>ставка</w:t>
      </w:r>
      <w:r w:rsidRPr="00CC592A">
        <w:rPr>
          <w:rFonts w:ascii="Arial CYR" w:hAnsi="Arial CYR"/>
          <w:sz w:val="20"/>
        </w:rPr>
        <w:t xml:space="preserve"> НКД </w:t>
      </w:r>
      <w:r w:rsidRPr="00CC592A">
        <w:rPr>
          <w:rFonts w:ascii="Arial CYR" w:hAnsi="Arial CYR" w:hint="eastAsia"/>
          <w:sz w:val="20"/>
        </w:rPr>
        <w:t>на</w:t>
      </w:r>
      <w:r w:rsidRPr="00CC592A">
        <w:rPr>
          <w:rFonts w:ascii="Arial CYR" w:hAnsi="Arial CYR"/>
          <w:sz w:val="20"/>
        </w:rPr>
        <w:t xml:space="preserve"> 1 </w:t>
      </w:r>
      <w:r w:rsidRPr="00CC592A">
        <w:rPr>
          <w:rFonts w:ascii="Arial CYR" w:hAnsi="Arial CYR" w:hint="eastAsia"/>
          <w:sz w:val="20"/>
        </w:rPr>
        <w:t>цб</w:t>
      </w:r>
      <w:r w:rsidRPr="00CC592A">
        <w:rPr>
          <w:rFonts w:ascii="Arial CYR" w:hAnsi="Arial CYR"/>
          <w:sz w:val="20"/>
        </w:rPr>
        <w:t xml:space="preserve"> на отчетную дату * </w:t>
      </w:r>
      <w:r w:rsidRPr="00CC592A">
        <w:rPr>
          <w:rFonts w:ascii="Arial CYR" w:hAnsi="Arial CYR" w:hint="eastAsia"/>
          <w:sz w:val="20"/>
        </w:rPr>
        <w:t>исходящий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остаток</w:t>
      </w:r>
      <w:r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 w:hint="eastAsia"/>
          <w:b/>
          <w:sz w:val="20"/>
        </w:rPr>
        <w:t>Стоимость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ценной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бумаги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по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цене</w:t>
      </w:r>
      <w:r w:rsidRPr="00CC592A">
        <w:rPr>
          <w:rFonts w:ascii="Arial CYR" w:hAnsi="Arial CYR"/>
          <w:b/>
          <w:sz w:val="20"/>
        </w:rPr>
        <w:t xml:space="preserve"> последней сделки (</w:t>
      </w:r>
      <w:r w:rsidRPr="00CC592A">
        <w:rPr>
          <w:rFonts w:ascii="Arial CYR" w:hAnsi="Arial CYR" w:hint="eastAsia"/>
          <w:b/>
          <w:sz w:val="20"/>
        </w:rPr>
        <w:t>с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учетом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НКД</w:t>
      </w:r>
      <w:r w:rsidRPr="00CC592A">
        <w:rPr>
          <w:rFonts w:ascii="Arial CYR" w:hAnsi="Arial CYR"/>
          <w:b/>
          <w:sz w:val="20"/>
        </w:rPr>
        <w:t>)</w:t>
      </w:r>
      <w:r w:rsidRPr="00CC592A">
        <w:rPr>
          <w:rFonts w:ascii="Arial CYR" w:hAnsi="Arial CYR"/>
          <w:sz w:val="20"/>
        </w:rPr>
        <w:t xml:space="preserve"> = </w:t>
      </w:r>
      <w:r w:rsidRPr="00CC592A">
        <w:rPr>
          <w:rFonts w:ascii="Arial CYR" w:hAnsi="Arial CYR" w:hint="eastAsia"/>
          <w:sz w:val="20"/>
        </w:rPr>
        <w:t>исходящий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остаток</w:t>
      </w:r>
      <w:r w:rsidRPr="00CC592A">
        <w:rPr>
          <w:rFonts w:ascii="Arial CYR" w:hAnsi="Arial CYR"/>
          <w:sz w:val="20"/>
        </w:rPr>
        <w:t xml:space="preserve"> * </w:t>
      </w:r>
      <w:r w:rsidRPr="00CC592A">
        <w:rPr>
          <w:rFonts w:ascii="Arial CYR" w:hAnsi="Arial CYR" w:hint="eastAsia"/>
          <w:sz w:val="20"/>
        </w:rPr>
        <w:t>цена</w:t>
      </w:r>
      <w:r w:rsidRPr="00CC592A">
        <w:rPr>
          <w:rFonts w:ascii="Arial CYR" w:hAnsi="Arial CYR"/>
          <w:sz w:val="20"/>
        </w:rPr>
        <w:t xml:space="preserve"> последней сделки + </w:t>
      </w:r>
      <w:r w:rsidRPr="00CC592A">
        <w:rPr>
          <w:rFonts w:ascii="Arial CYR" w:hAnsi="Arial CYR" w:hint="eastAsia"/>
          <w:sz w:val="20"/>
        </w:rPr>
        <w:t>НКД</w:t>
      </w:r>
      <w:r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 w:hint="eastAsia"/>
          <w:b/>
          <w:sz w:val="20"/>
        </w:rPr>
        <w:t>Стоимость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ценной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бумаги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по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цене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закрытия</w:t>
      </w:r>
      <w:r w:rsidRPr="00CC592A">
        <w:rPr>
          <w:rFonts w:ascii="Arial CYR" w:hAnsi="Arial CYR"/>
          <w:b/>
          <w:sz w:val="20"/>
        </w:rPr>
        <w:t xml:space="preserve"> (</w:t>
      </w:r>
      <w:r w:rsidRPr="00CC592A">
        <w:rPr>
          <w:rFonts w:ascii="Arial CYR" w:hAnsi="Arial CYR" w:hint="eastAsia"/>
          <w:b/>
          <w:sz w:val="20"/>
        </w:rPr>
        <w:t>с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учетом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НКД</w:t>
      </w:r>
      <w:r w:rsidRPr="00CC592A">
        <w:rPr>
          <w:rFonts w:ascii="Arial CYR" w:hAnsi="Arial CYR"/>
          <w:b/>
          <w:sz w:val="20"/>
        </w:rPr>
        <w:t xml:space="preserve">) </w:t>
      </w:r>
      <w:r w:rsidRPr="00CC592A">
        <w:rPr>
          <w:rFonts w:ascii="Arial CYR" w:hAnsi="Arial CYR"/>
          <w:sz w:val="20"/>
        </w:rPr>
        <w:t xml:space="preserve">= </w:t>
      </w:r>
      <w:r w:rsidRPr="00CC592A">
        <w:rPr>
          <w:rFonts w:ascii="Arial CYR" w:hAnsi="Arial CYR" w:hint="eastAsia"/>
          <w:sz w:val="20"/>
        </w:rPr>
        <w:t>исходящий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остаток</w:t>
      </w:r>
      <w:r w:rsidRPr="00CC592A">
        <w:rPr>
          <w:rFonts w:ascii="Arial CYR" w:hAnsi="Arial CYR"/>
          <w:sz w:val="20"/>
        </w:rPr>
        <w:t xml:space="preserve"> * </w:t>
      </w:r>
      <w:r w:rsidRPr="00CC592A">
        <w:rPr>
          <w:rFonts w:ascii="Arial CYR" w:hAnsi="Arial CYR" w:hint="eastAsia"/>
          <w:sz w:val="20"/>
        </w:rPr>
        <w:t>цена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закрытия</w:t>
      </w:r>
      <w:r w:rsidRPr="00CC592A">
        <w:rPr>
          <w:rFonts w:ascii="Arial CYR" w:hAnsi="Arial CYR"/>
          <w:sz w:val="20"/>
        </w:rPr>
        <w:t xml:space="preserve"> + </w:t>
      </w:r>
      <w:r w:rsidRPr="00CC592A">
        <w:rPr>
          <w:rFonts w:ascii="Arial CYR" w:hAnsi="Arial CYR" w:hint="eastAsia"/>
          <w:sz w:val="20"/>
        </w:rPr>
        <w:t>НКД</w:t>
      </w:r>
      <w:r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 w:hint="eastAsia"/>
          <w:b/>
          <w:sz w:val="20"/>
        </w:rPr>
        <w:t>Стоимость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ценной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бумаги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по</w:t>
      </w:r>
      <w:r w:rsidRPr="00CC592A">
        <w:rPr>
          <w:rFonts w:ascii="Arial CYR" w:hAnsi="Arial CYR"/>
          <w:b/>
          <w:sz w:val="20"/>
        </w:rPr>
        <w:t xml:space="preserve"> рыночной </w:t>
      </w:r>
      <w:r w:rsidRPr="00CC592A">
        <w:rPr>
          <w:rFonts w:ascii="Arial CYR" w:hAnsi="Arial CYR" w:hint="eastAsia"/>
          <w:b/>
          <w:sz w:val="20"/>
        </w:rPr>
        <w:t>цене</w:t>
      </w:r>
      <w:r w:rsidRPr="00CC592A">
        <w:rPr>
          <w:rFonts w:ascii="Arial CYR" w:hAnsi="Arial CYR"/>
          <w:b/>
          <w:sz w:val="20"/>
        </w:rPr>
        <w:t xml:space="preserve"> (</w:t>
      </w:r>
      <w:r w:rsidRPr="00CC592A">
        <w:rPr>
          <w:rFonts w:ascii="Arial CYR" w:hAnsi="Arial CYR" w:hint="eastAsia"/>
          <w:b/>
          <w:sz w:val="20"/>
        </w:rPr>
        <w:t>с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учетом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НКД</w:t>
      </w:r>
      <w:r w:rsidRPr="00CC592A">
        <w:rPr>
          <w:rFonts w:ascii="Arial CYR" w:hAnsi="Arial CYR"/>
          <w:b/>
          <w:sz w:val="20"/>
        </w:rPr>
        <w:t xml:space="preserve">) </w:t>
      </w:r>
      <w:r w:rsidRPr="00CC592A">
        <w:rPr>
          <w:rFonts w:ascii="Arial CYR" w:hAnsi="Arial CYR"/>
          <w:sz w:val="20"/>
        </w:rPr>
        <w:t xml:space="preserve">= </w:t>
      </w:r>
      <w:r w:rsidRPr="00CC592A">
        <w:rPr>
          <w:rFonts w:ascii="Arial CYR" w:hAnsi="Arial CYR" w:hint="eastAsia"/>
          <w:sz w:val="20"/>
        </w:rPr>
        <w:t>исходящий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остаток</w:t>
      </w:r>
      <w:r w:rsidRPr="00CC592A">
        <w:rPr>
          <w:rFonts w:ascii="Arial CYR" w:hAnsi="Arial CYR"/>
          <w:sz w:val="20"/>
        </w:rPr>
        <w:t xml:space="preserve"> * рыночная </w:t>
      </w:r>
      <w:r w:rsidRPr="00CC592A">
        <w:rPr>
          <w:rFonts w:ascii="Arial CYR" w:hAnsi="Arial CYR" w:hint="eastAsia"/>
          <w:sz w:val="20"/>
        </w:rPr>
        <w:t>цена</w:t>
      </w:r>
      <w:r w:rsidRPr="00CC592A">
        <w:rPr>
          <w:rFonts w:ascii="Arial CYR" w:hAnsi="Arial CYR"/>
          <w:sz w:val="20"/>
        </w:rPr>
        <w:t xml:space="preserve"> + </w:t>
      </w:r>
      <w:r w:rsidRPr="00CC592A">
        <w:rPr>
          <w:rFonts w:ascii="Arial CYR" w:hAnsi="Arial CYR" w:hint="eastAsia"/>
          <w:sz w:val="20"/>
        </w:rPr>
        <w:t>НКД</w:t>
      </w:r>
      <w:r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Место хранения ЦБ </w:t>
      </w:r>
      <w:r w:rsidRPr="00CC592A">
        <w:rPr>
          <w:rFonts w:ascii="Arial CYR" w:hAnsi="Arial CYR"/>
          <w:sz w:val="20"/>
        </w:rPr>
        <w:t>= место учета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ценной бумаги в Депозитарии</w:t>
      </w:r>
      <w:r w:rsidR="00D91B8D" w:rsidRPr="00CC592A">
        <w:rPr>
          <w:rFonts w:ascii="Arial CYR" w:hAnsi="Arial CYR"/>
          <w:sz w:val="20"/>
        </w:rPr>
        <w:t>.</w:t>
      </w:r>
    </w:p>
    <w:p w:rsidR="004F02D2" w:rsidRPr="00CC592A" w:rsidRDefault="004F02D2" w:rsidP="006C5B62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Номинал</w:t>
      </w:r>
      <w:r w:rsidRPr="00CC592A">
        <w:rPr>
          <w:rFonts w:ascii="Arial CYR" w:hAnsi="Arial CYR"/>
          <w:sz w:val="20"/>
        </w:rPr>
        <w:t xml:space="preserve"> = стоимость ценной бумаги, установленная эмитентом</w:t>
      </w:r>
    </w:p>
    <w:p w:rsidR="006C5B62" w:rsidRPr="00CC592A" w:rsidRDefault="004F02D2" w:rsidP="006C5B62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Валюта номинала</w:t>
      </w:r>
      <w:r w:rsidRPr="00CC592A">
        <w:rPr>
          <w:rFonts w:ascii="Arial CYR" w:hAnsi="Arial CYR"/>
          <w:sz w:val="20"/>
        </w:rPr>
        <w:t xml:space="preserve"> = валюта стоимости ценной бумаги, установленная эмитентом</w:t>
      </w:r>
    </w:p>
    <w:p w:rsidR="00883E4B" w:rsidRPr="00CC592A" w:rsidRDefault="00883E4B" w:rsidP="00883E4B">
      <w:pPr>
        <w:tabs>
          <w:tab w:val="left" w:pos="426"/>
        </w:tabs>
        <w:spacing w:line="240" w:lineRule="exact"/>
        <w:ind w:left="360"/>
        <w:jc w:val="both"/>
        <w:rPr>
          <w:rFonts w:ascii="Arial CYR" w:hAnsi="Arial CYR"/>
          <w:b/>
          <w:sz w:val="20"/>
        </w:rPr>
      </w:pPr>
    </w:p>
    <w:p w:rsidR="006C5B62" w:rsidRPr="00CC592A" w:rsidRDefault="006C5B62" w:rsidP="006D3186">
      <w:pPr>
        <w:pStyle w:val="41"/>
      </w:pPr>
      <w:r w:rsidRPr="00CC592A">
        <w:rPr>
          <w:rFonts w:hint="eastAsia"/>
        </w:rPr>
        <w:t>Таблица</w:t>
      </w:r>
      <w:r w:rsidRPr="00CC592A">
        <w:t xml:space="preserve"> «Оценка активов»</w:t>
      </w:r>
    </w:p>
    <w:p w:rsidR="006C5B62" w:rsidRPr="00CC592A" w:rsidRDefault="006C5B62" w:rsidP="006C5B62">
      <w:pPr>
        <w:tabs>
          <w:tab w:val="left" w:pos="844"/>
          <w:tab w:val="left" w:pos="1688"/>
          <w:tab w:val="left" w:pos="2532"/>
          <w:tab w:val="left" w:pos="3522"/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  <w:u w:val="single"/>
        </w:rPr>
      </w:pPr>
    </w:p>
    <w:p w:rsidR="006C5B62" w:rsidRPr="00CC592A" w:rsidRDefault="006C5B62" w:rsidP="006C5B62">
      <w:pPr>
        <w:numPr>
          <w:ilvl w:val="0"/>
          <w:numId w:val="26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Оценка ДС без учета незавершенных сделок </w:t>
      </w:r>
      <w:r w:rsidRPr="00CC592A">
        <w:rPr>
          <w:rFonts w:ascii="Arial CYR" w:hAnsi="Arial CYR"/>
          <w:sz w:val="20"/>
        </w:rPr>
        <w:t>= Исходящий остаток таблицы «Состояние денежных средств на счете»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6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Оценка ДС</w:t>
      </w:r>
      <w:r w:rsidR="00DA37B2"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b/>
          <w:sz w:val="20"/>
        </w:rPr>
        <w:t xml:space="preserve">с учетом незавершенных сделок </w:t>
      </w:r>
      <w:r w:rsidRPr="00CC592A">
        <w:rPr>
          <w:rFonts w:ascii="Arial CYR" w:hAnsi="Arial CYR"/>
          <w:sz w:val="20"/>
        </w:rPr>
        <w:t>= Позиция по ДС на T+N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таблицы «Состояние денежных средств на счете».</w:t>
      </w:r>
    </w:p>
    <w:p w:rsidR="006C5B62" w:rsidRPr="00CC592A" w:rsidRDefault="006C5B62" w:rsidP="006C5B62">
      <w:pPr>
        <w:numPr>
          <w:ilvl w:val="0"/>
          <w:numId w:val="26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>Оценка портфеля ЦБ по рыночной цене без учета незавершенных сделок</w:t>
      </w:r>
      <w:r w:rsidRPr="00CC592A">
        <w:rPr>
          <w:rFonts w:ascii="Arial CYR" w:hAnsi="Arial CYR"/>
          <w:sz w:val="20"/>
        </w:rPr>
        <w:t xml:space="preserve"> = Сумма стоимости ценных бумаг по рыночной цене в таблице «Состояние портфеля ценных бумаг»</w:t>
      </w:r>
      <w:r w:rsidR="00A62AE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6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>Оценка портфеля ЦБ по рыночной цене с учетом незавершенных сделок</w:t>
      </w:r>
      <w:r w:rsidR="000E7756" w:rsidRPr="00CC592A">
        <w:rPr>
          <w:rFonts w:ascii="Arial CYR" w:hAnsi="Arial CYR"/>
          <w:b/>
          <w:sz w:val="20"/>
        </w:rPr>
        <w:t xml:space="preserve"> и договоров займа ЦБ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>= Сумма стоимости ценных бумаг по рыночной цене в таблице «Состояние портфеля ценных бумаг» пересчитанная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по количеству ЦБ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на Т+</w:t>
      </w:r>
      <w:r w:rsidRPr="00CC592A">
        <w:rPr>
          <w:rFonts w:ascii="Arial CYR" w:hAnsi="Arial CYR"/>
          <w:sz w:val="20"/>
          <w:lang w:val="en-US"/>
        </w:rPr>
        <w:t>N</w:t>
      </w:r>
      <w:r w:rsidRPr="00CC592A">
        <w:rPr>
          <w:rFonts w:ascii="Arial CYR" w:hAnsi="Arial CYR"/>
          <w:sz w:val="20"/>
        </w:rPr>
        <w:t xml:space="preserve"> (Стоимость ЦБ= «Позиция по ЦБ на T+N» *</w:t>
      </w:r>
      <w:r w:rsidRPr="00CC592A">
        <w:t xml:space="preserve"> «</w:t>
      </w:r>
      <w:r w:rsidRPr="00CC592A">
        <w:rPr>
          <w:rFonts w:ascii="Arial CYR" w:hAnsi="Arial CYR"/>
          <w:sz w:val="20"/>
        </w:rPr>
        <w:t>Рыночная цена»).</w:t>
      </w:r>
    </w:p>
    <w:p w:rsidR="006C5B62" w:rsidRPr="00CC592A" w:rsidRDefault="006C5B62" w:rsidP="006C5B62">
      <w:pPr>
        <w:numPr>
          <w:ilvl w:val="0"/>
          <w:numId w:val="26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>Оценка активов без учета незавершенных сделок</w:t>
      </w:r>
      <w:r w:rsidRPr="00CC592A">
        <w:rPr>
          <w:rFonts w:ascii="Arial CYR" w:hAnsi="Arial CYR"/>
          <w:sz w:val="20"/>
        </w:rPr>
        <w:t xml:space="preserve"> = Оценка ДС без учета незавершенных сделок + Оценка портфеля ЦБ по рыночной цене без учета незавершенных сделок.</w:t>
      </w:r>
    </w:p>
    <w:p w:rsidR="006C5B62" w:rsidRPr="00CC592A" w:rsidRDefault="006C5B62" w:rsidP="006C5B62">
      <w:pPr>
        <w:numPr>
          <w:ilvl w:val="0"/>
          <w:numId w:val="26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>Оценка активов с учетом незавершенных сделок</w:t>
      </w:r>
      <w:r w:rsidR="000E7756" w:rsidRPr="00CC592A">
        <w:rPr>
          <w:rFonts w:ascii="Arial CYR" w:hAnsi="Arial CYR"/>
          <w:b/>
          <w:sz w:val="20"/>
        </w:rPr>
        <w:t xml:space="preserve"> и договоров займа ЦБ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>= Оценка ДС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с учетом незавершенных сделок +</w:t>
      </w:r>
      <w:r w:rsidRPr="00CC592A">
        <w:rPr>
          <w:rFonts w:ascii="Arial CYR" w:hAnsi="Arial CYR"/>
          <w:sz w:val="20"/>
          <w:vertAlign w:val="subscript"/>
        </w:rPr>
        <w:t xml:space="preserve"> </w:t>
      </w:r>
      <w:r w:rsidRPr="00CC592A">
        <w:rPr>
          <w:rFonts w:ascii="Arial CYR" w:hAnsi="Arial CYR"/>
          <w:sz w:val="20"/>
        </w:rPr>
        <w:t>Оценка портфеля ЦБ по рыночной цене с учетом незавершенных сделок.</w:t>
      </w:r>
    </w:p>
    <w:p w:rsidR="006C5B62" w:rsidRPr="00CC592A" w:rsidRDefault="006C5B62" w:rsidP="006C5B62">
      <w:p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</w:p>
    <w:p w:rsidR="006C5B62" w:rsidRPr="00CC592A" w:rsidRDefault="006C5B62" w:rsidP="006C5B62">
      <w:p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</w:p>
    <w:p w:rsidR="006C5B62" w:rsidRPr="00CC592A" w:rsidRDefault="006C5B62" w:rsidP="006D3186">
      <w:pPr>
        <w:pStyle w:val="41"/>
      </w:pPr>
      <w:r w:rsidRPr="00CC592A">
        <w:rPr>
          <w:rFonts w:hint="eastAsia"/>
        </w:rPr>
        <w:t>Таблица</w:t>
      </w:r>
      <w:r w:rsidRPr="00CC592A">
        <w:t xml:space="preserve"> " Заключенные сделки с ценными бумагами"</w:t>
      </w:r>
    </w:p>
    <w:p w:rsidR="006C5B62" w:rsidRPr="00CC592A" w:rsidRDefault="006C5B62" w:rsidP="006C5B62">
      <w:pPr>
        <w:tabs>
          <w:tab w:val="left" w:pos="844"/>
          <w:tab w:val="left" w:pos="1688"/>
          <w:tab w:val="left" w:pos="2532"/>
          <w:tab w:val="left" w:pos="3522"/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  <w:u w:val="single"/>
        </w:rPr>
      </w:pP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Номер сделки</w:t>
      </w:r>
      <w:r w:rsidR="00DA37B2"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 xml:space="preserve">= </w:t>
      </w:r>
      <w:r w:rsidR="004F488E" w:rsidRPr="00CC592A">
        <w:rPr>
          <w:rFonts w:ascii="Arial CYR" w:hAnsi="Arial CYR"/>
          <w:sz w:val="20"/>
        </w:rPr>
        <w:t>регистрационный номер сделки в учетной системе.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Номер заявки</w:t>
      </w:r>
      <w:r w:rsidR="00DA37B2"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>=</w:t>
      </w:r>
      <w:r w:rsidR="004F488E" w:rsidRPr="00CC592A">
        <w:rPr>
          <w:rFonts w:ascii="Arial CYR" w:hAnsi="Arial CYR"/>
          <w:sz w:val="20"/>
        </w:rPr>
        <w:t xml:space="preserve"> </w:t>
      </w:r>
      <w:r w:rsidR="00176027" w:rsidRPr="00CC592A">
        <w:rPr>
          <w:rFonts w:ascii="Arial CYR" w:hAnsi="Arial CYR"/>
          <w:sz w:val="20"/>
        </w:rPr>
        <w:t>номер заявки,</w:t>
      </w:r>
      <w:r w:rsidR="00DA37B2" w:rsidRPr="00CC592A">
        <w:rPr>
          <w:rFonts w:ascii="Arial CYR" w:hAnsi="Arial CYR"/>
          <w:sz w:val="20"/>
        </w:rPr>
        <w:t xml:space="preserve"> </w:t>
      </w:r>
      <w:r w:rsidR="00176027" w:rsidRPr="00CC592A">
        <w:rPr>
          <w:rFonts w:ascii="Arial CYR" w:hAnsi="Arial CYR"/>
          <w:sz w:val="20"/>
        </w:rPr>
        <w:t>на основании которой заключена сделка.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Дата сделки</w:t>
      </w:r>
      <w:r w:rsidR="00DA37B2"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>= информация о дате заключения сделки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Время сделки </w:t>
      </w:r>
      <w:r w:rsidRPr="00CC592A">
        <w:rPr>
          <w:rFonts w:ascii="Arial CYR" w:hAnsi="Arial CYR"/>
          <w:sz w:val="20"/>
        </w:rPr>
        <w:t>= информация о времени заключения сделки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883E4B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Место совершения сделки</w:t>
      </w:r>
      <w:r w:rsidR="00DA37B2" w:rsidRPr="00CC592A">
        <w:rPr>
          <w:rFonts w:ascii="Arial CYR" w:hAnsi="Arial CYR"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>= указывается наименование ТС, в которой заключена сделка (для биржевых сделок) или «внебиржевой» (для внебиржевых сделок).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Наименование ценной бумаги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=</w:t>
      </w:r>
      <w:r w:rsidRPr="00CC592A">
        <w:rPr>
          <w:rFonts w:ascii="Arial CYR" w:hAnsi="Arial CYR" w:hint="eastAsia"/>
          <w:sz w:val="20"/>
        </w:rPr>
        <w:t xml:space="preserve"> наименование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бумаги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в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учетной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системе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ISIN </w:t>
      </w:r>
      <w:r w:rsidRPr="00CC592A">
        <w:rPr>
          <w:rFonts w:ascii="Arial CYR" w:hAnsi="Arial CYR"/>
          <w:sz w:val="20"/>
        </w:rPr>
        <w:t>=</w:t>
      </w:r>
      <w:r w:rsidRPr="00CC592A">
        <w:rPr>
          <w:rFonts w:ascii="Verdana" w:hAnsi="Verdana"/>
          <w:sz w:val="20"/>
          <w:szCs w:val="20"/>
        </w:rPr>
        <w:t xml:space="preserve"> </w:t>
      </w:r>
      <w:r w:rsidRPr="00CC592A">
        <w:rPr>
          <w:rFonts w:ascii="Arial CYR" w:hAnsi="Arial CYR"/>
          <w:sz w:val="20"/>
        </w:rPr>
        <w:t>международный идентификационный код ценной бумаги.</w:t>
      </w:r>
    </w:p>
    <w:p w:rsidR="006C5B62" w:rsidRPr="00CC592A" w:rsidRDefault="00D24CB0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4C1D92">
        <w:rPr>
          <w:rFonts w:ascii="Arial CYR" w:hAnsi="Arial CYR"/>
          <w:b/>
          <w:sz w:val="20"/>
        </w:rPr>
        <w:t>Вид сделки</w:t>
      </w:r>
      <w:r w:rsidR="006938D2">
        <w:rPr>
          <w:rFonts w:ascii="Arial CYR" w:hAnsi="Arial CYR"/>
          <w:b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>= наименование операции (покупка, продажа, аукцион и пр.)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Количество 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Цена сделки 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НКД </w:t>
      </w:r>
      <w:r w:rsidRPr="00CC592A">
        <w:rPr>
          <w:rFonts w:ascii="Arial CYR" w:hAnsi="Arial CYR"/>
          <w:sz w:val="20"/>
        </w:rPr>
        <w:t>=</w:t>
      </w:r>
      <w:r w:rsidRPr="00CC592A">
        <w:t xml:space="preserve"> </w:t>
      </w:r>
      <w:r w:rsidRPr="00CC592A">
        <w:rPr>
          <w:rFonts w:ascii="Arial CYR" w:hAnsi="Arial CYR"/>
          <w:sz w:val="20"/>
        </w:rPr>
        <w:t>накопленный купонный доход, полученный/уплаченный по сделке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Сумма сделки </w:t>
      </w:r>
      <w:r w:rsidRPr="00CC592A">
        <w:rPr>
          <w:rFonts w:ascii="Arial CYR" w:hAnsi="Arial CYR"/>
          <w:sz w:val="20"/>
        </w:rPr>
        <w:t>= Цена сделки * Количество ценных бумаг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Валюта заключения сделки</w:t>
      </w:r>
      <w:r w:rsidRPr="00CC592A">
        <w:rPr>
          <w:rFonts w:ascii="Arial CYR" w:hAnsi="Arial CYR"/>
          <w:sz w:val="20"/>
        </w:rPr>
        <w:t xml:space="preserve"> =информация о валюте заключения сделки.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Сумма оплаты</w:t>
      </w:r>
      <w:r w:rsidR="00DA37B2"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>= Цена сделки * Количество ценных бумаг +/- НКД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42BB8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>
        <w:rPr>
          <w:rFonts w:ascii="Arial CYR" w:hAnsi="Arial CYR"/>
          <w:b/>
          <w:sz w:val="20"/>
        </w:rPr>
        <w:t>Валюта оплаты</w:t>
      </w:r>
      <w:r w:rsidR="00DA37B2" w:rsidRPr="00CC592A">
        <w:rPr>
          <w:rFonts w:ascii="Arial CYR" w:hAnsi="Arial CYR"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>=информация о валюте оплаты сделки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Дата поставки (план.) </w:t>
      </w:r>
      <w:r w:rsidRPr="00CC592A">
        <w:rPr>
          <w:rFonts w:ascii="Arial CYR" w:hAnsi="Arial CYR"/>
          <w:sz w:val="20"/>
        </w:rPr>
        <w:t>= информация о плановой дате поставки ЦБ.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Дата оплаты (план.) </w:t>
      </w:r>
      <w:r w:rsidRPr="00CC592A">
        <w:rPr>
          <w:rFonts w:ascii="Arial CYR" w:hAnsi="Arial CYR"/>
          <w:sz w:val="20"/>
        </w:rPr>
        <w:t>=информация о плановой дате оплаты сделки.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Комиссия брокера </w:t>
      </w:r>
      <w:r w:rsidRPr="00CC592A">
        <w:rPr>
          <w:rFonts w:ascii="Arial CYR" w:hAnsi="Arial CYR"/>
          <w:sz w:val="20"/>
        </w:rPr>
        <w:t>= сумма уплаченной комиссии брокера.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Валюта комиссии брокера</w:t>
      </w:r>
      <w:r w:rsidRPr="00CC592A">
        <w:rPr>
          <w:rFonts w:ascii="Arial CYR" w:hAnsi="Arial CYR"/>
          <w:sz w:val="20"/>
        </w:rPr>
        <w:t xml:space="preserve"> =информация о валюте комиссии брокера.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Дата списания комиссии брокера</w:t>
      </w:r>
      <w:r w:rsidRPr="00CC592A">
        <w:rPr>
          <w:rFonts w:ascii="Arial CYR" w:hAnsi="Arial CYR"/>
          <w:sz w:val="20"/>
        </w:rPr>
        <w:t xml:space="preserve"> = информация о дате списания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комиссии брокера.</w:t>
      </w:r>
    </w:p>
    <w:p w:rsidR="006C5B62" w:rsidRPr="00CC592A" w:rsidRDefault="006938D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>
        <w:rPr>
          <w:rFonts w:ascii="Arial CYR" w:hAnsi="Arial CYR"/>
          <w:b/>
          <w:sz w:val="20"/>
        </w:rPr>
        <w:lastRenderedPageBreak/>
        <w:t>Комиссия биржи</w:t>
      </w:r>
      <w:r w:rsidR="006C5B62" w:rsidRPr="00CC592A">
        <w:rPr>
          <w:rFonts w:ascii="Arial CYR" w:hAnsi="Arial CYR"/>
          <w:b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 xml:space="preserve">= сумма уплаченной комиссии </w:t>
      </w:r>
      <w:r>
        <w:rPr>
          <w:rFonts w:ascii="Arial CYR" w:hAnsi="Arial CYR"/>
          <w:sz w:val="20"/>
        </w:rPr>
        <w:t>биржи</w:t>
      </w:r>
      <w:r w:rsidR="006C5B62" w:rsidRPr="00CC592A">
        <w:rPr>
          <w:rFonts w:ascii="Arial CYR" w:hAnsi="Arial CYR"/>
          <w:sz w:val="20"/>
        </w:rPr>
        <w:t>.</w:t>
      </w:r>
    </w:p>
    <w:p w:rsidR="006C5B62" w:rsidRPr="00CC592A" w:rsidRDefault="006938D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>
        <w:rPr>
          <w:rFonts w:ascii="Arial CYR" w:hAnsi="Arial CYR"/>
          <w:b/>
          <w:sz w:val="20"/>
        </w:rPr>
        <w:t>Валюта комиссии биржи</w:t>
      </w:r>
      <w:r w:rsidR="006C5B62" w:rsidRPr="00CC592A">
        <w:rPr>
          <w:rFonts w:ascii="Arial CYR" w:hAnsi="Arial CYR"/>
          <w:sz w:val="20"/>
        </w:rPr>
        <w:t xml:space="preserve"> =информация о</w:t>
      </w:r>
      <w:r>
        <w:rPr>
          <w:rFonts w:ascii="Arial CYR" w:hAnsi="Arial CYR"/>
          <w:sz w:val="20"/>
        </w:rPr>
        <w:t xml:space="preserve"> валюте </w:t>
      </w:r>
      <w:r w:rsidR="006C5B62" w:rsidRPr="00CC592A">
        <w:rPr>
          <w:rFonts w:ascii="Arial CYR" w:hAnsi="Arial CYR"/>
          <w:sz w:val="20"/>
        </w:rPr>
        <w:t xml:space="preserve">комиссии </w:t>
      </w:r>
      <w:r>
        <w:rPr>
          <w:rFonts w:ascii="Arial CYR" w:hAnsi="Arial CYR"/>
          <w:sz w:val="20"/>
        </w:rPr>
        <w:t>биржи</w:t>
      </w:r>
      <w:r w:rsidR="006C5B62" w:rsidRPr="00CC592A">
        <w:rPr>
          <w:rFonts w:ascii="Arial CYR" w:hAnsi="Arial CYR"/>
          <w:sz w:val="20"/>
        </w:rPr>
        <w:t>.</w:t>
      </w:r>
    </w:p>
    <w:p w:rsidR="006C5B62" w:rsidRPr="00CC592A" w:rsidRDefault="006938D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>
        <w:rPr>
          <w:rFonts w:ascii="Arial CYR" w:hAnsi="Arial CYR"/>
          <w:b/>
          <w:sz w:val="20"/>
        </w:rPr>
        <w:t>Дата списания комиссии биржи</w:t>
      </w:r>
      <w:r w:rsidR="006C5B62" w:rsidRPr="00CC592A">
        <w:rPr>
          <w:rFonts w:ascii="Arial CYR" w:hAnsi="Arial CYR"/>
          <w:sz w:val="20"/>
        </w:rPr>
        <w:t xml:space="preserve"> = информация о дате списания</w:t>
      </w:r>
      <w:r w:rsidR="00DA37B2" w:rsidRPr="00CC592A">
        <w:rPr>
          <w:rFonts w:ascii="Arial CYR" w:hAnsi="Arial CYR"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 xml:space="preserve">комиссии </w:t>
      </w:r>
      <w:r>
        <w:rPr>
          <w:rFonts w:ascii="Arial CYR" w:hAnsi="Arial CYR"/>
          <w:sz w:val="20"/>
        </w:rPr>
        <w:t>биржи</w:t>
      </w:r>
      <w:r w:rsidR="006C5B6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Примечание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Контрагент </w:t>
      </w:r>
      <w:r w:rsidRPr="00CC592A">
        <w:rPr>
          <w:rFonts w:ascii="Arial CYR" w:hAnsi="Arial CYR"/>
          <w:sz w:val="20"/>
        </w:rPr>
        <w:t>= другая сторона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сделки.</w:t>
      </w:r>
    </w:p>
    <w:p w:rsidR="00914F38" w:rsidRPr="00CC592A" w:rsidRDefault="00914F38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Ставка РЕПО</w:t>
      </w:r>
      <w:r w:rsidRPr="00CC592A">
        <w:rPr>
          <w:rFonts w:ascii="Arial CYR" w:hAnsi="Arial CYR"/>
          <w:sz w:val="20"/>
        </w:rPr>
        <w:t xml:space="preserve"> </w:t>
      </w:r>
      <w:r w:rsidR="0003470E" w:rsidRPr="00CC592A">
        <w:rPr>
          <w:rFonts w:ascii="Arial CYR" w:hAnsi="Arial CYR"/>
          <w:sz w:val="20"/>
        </w:rPr>
        <w:t xml:space="preserve">= процентная ставка, исходя из </w:t>
      </w:r>
      <w:r w:rsidRPr="00CC592A">
        <w:rPr>
          <w:rFonts w:ascii="Arial CYR" w:hAnsi="Arial CYR"/>
          <w:sz w:val="20"/>
        </w:rPr>
        <w:t>которой рассчитывается вторая часть сделки РЕПО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Дата обратной сделки РЕПО </w:t>
      </w:r>
      <w:r w:rsidRPr="00CC592A">
        <w:rPr>
          <w:rFonts w:ascii="Arial CYR" w:hAnsi="Arial CYR"/>
          <w:sz w:val="20"/>
        </w:rPr>
        <w:t>=информация о дате второй части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сделки РЕПО.</w:t>
      </w:r>
    </w:p>
    <w:p w:rsidR="006C5B62" w:rsidRPr="00CC592A" w:rsidRDefault="006C5B62" w:rsidP="006C5B62">
      <w:p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</w:p>
    <w:p w:rsidR="006C5B62" w:rsidRPr="00CC592A" w:rsidRDefault="006C5B62" w:rsidP="006C5B62">
      <w:p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</w:p>
    <w:p w:rsidR="006C5B62" w:rsidRPr="00CC592A" w:rsidRDefault="006C5B62" w:rsidP="006C5B62">
      <w:pPr>
        <w:tabs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b/>
          <w:i/>
          <w:sz w:val="20"/>
          <w:u w:val="single"/>
        </w:rPr>
      </w:pPr>
      <w:r w:rsidRPr="00CC592A">
        <w:rPr>
          <w:rStyle w:val="42"/>
          <w:rFonts w:hint="eastAsia"/>
        </w:rPr>
        <w:t>Таблица</w:t>
      </w:r>
      <w:r w:rsidRPr="00CC592A">
        <w:rPr>
          <w:rStyle w:val="42"/>
        </w:rPr>
        <w:t xml:space="preserve"> " Сделки с ценными бумагами, оплата и (или) поставка по которым исполнена</w:t>
      </w:r>
      <w:r w:rsidRPr="00CC592A">
        <w:rPr>
          <w:rFonts w:ascii="Arial CYR" w:hAnsi="Arial CYR"/>
          <w:b/>
          <w:i/>
          <w:sz w:val="20"/>
          <w:u w:val="single"/>
        </w:rPr>
        <w:t xml:space="preserve"> "</w:t>
      </w:r>
    </w:p>
    <w:p w:rsidR="006C5B62" w:rsidRPr="00CC592A" w:rsidRDefault="006C5B62" w:rsidP="006C5B62">
      <w:pPr>
        <w:tabs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</w:rPr>
      </w:pPr>
    </w:p>
    <w:p w:rsidR="006C5B62" w:rsidRPr="00CC592A" w:rsidRDefault="006C5B62" w:rsidP="006C5B62">
      <w:pPr>
        <w:tabs>
          <w:tab w:val="left" w:pos="426"/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sz w:val="20"/>
        </w:rPr>
        <w:tab/>
        <w:t>В этой таблице отображаются сделки,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полная или частичная оплата и (или) поставка по которым исполняются в период построения отчета.</w:t>
      </w:r>
    </w:p>
    <w:p w:rsidR="006C5B62" w:rsidRPr="00CC592A" w:rsidRDefault="006C5B62" w:rsidP="006C5B62">
      <w:pPr>
        <w:tabs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</w:rPr>
      </w:pPr>
    </w:p>
    <w:p w:rsidR="006C5B62" w:rsidRPr="00CC592A" w:rsidRDefault="006C5B62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Номер сделки</w:t>
      </w:r>
      <w:r w:rsidR="00DA37B2"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 xml:space="preserve">= </w:t>
      </w:r>
      <w:r w:rsidR="004F488E" w:rsidRPr="00CC592A">
        <w:rPr>
          <w:rFonts w:ascii="Arial CYR" w:hAnsi="Arial CYR"/>
          <w:sz w:val="20"/>
        </w:rPr>
        <w:t>регистрационный номер сделки в учетной системе.</w:t>
      </w:r>
    </w:p>
    <w:p w:rsidR="006C5B62" w:rsidRPr="00CC592A" w:rsidRDefault="006C5B62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Номер заявки</w:t>
      </w:r>
      <w:r w:rsidR="00DA37B2"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>=</w:t>
      </w:r>
      <w:r w:rsidR="004F488E" w:rsidRPr="00CC592A">
        <w:rPr>
          <w:rFonts w:ascii="Arial CYR" w:hAnsi="Arial CYR"/>
          <w:sz w:val="20"/>
        </w:rPr>
        <w:t xml:space="preserve"> номер заявки,</w:t>
      </w:r>
      <w:r w:rsidR="00DA37B2" w:rsidRPr="00CC592A">
        <w:rPr>
          <w:rFonts w:ascii="Arial CYR" w:hAnsi="Arial CYR"/>
          <w:sz w:val="20"/>
        </w:rPr>
        <w:t xml:space="preserve"> </w:t>
      </w:r>
      <w:r w:rsidR="004F488E" w:rsidRPr="00CC592A">
        <w:rPr>
          <w:rFonts w:ascii="Arial CYR" w:hAnsi="Arial CYR"/>
          <w:sz w:val="20"/>
        </w:rPr>
        <w:t>на основании которой заключена сделка.</w:t>
      </w:r>
    </w:p>
    <w:p w:rsidR="006C5B62" w:rsidRPr="00CC592A" w:rsidRDefault="006C5B62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Дата сделки</w:t>
      </w:r>
      <w:r w:rsidR="00DA37B2"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>= информация о дате заключения сделки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Время сделки </w:t>
      </w:r>
      <w:r w:rsidRPr="00CC592A">
        <w:rPr>
          <w:rFonts w:ascii="Arial CYR" w:hAnsi="Arial CYR"/>
          <w:sz w:val="20"/>
        </w:rPr>
        <w:t>= информация о времени заключения сделки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1273C2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Место совершения сделки</w:t>
      </w:r>
      <w:r w:rsidR="00DA37B2" w:rsidRPr="00CC592A">
        <w:rPr>
          <w:rFonts w:ascii="Arial CYR" w:hAnsi="Arial CYR"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>= указывается наименование ТС, в которой заключена сделка (для биржевых сделок) или «внебиржевой» (для внебиржевых сделок).</w:t>
      </w:r>
    </w:p>
    <w:p w:rsidR="006C5B62" w:rsidRPr="00CC592A" w:rsidRDefault="006C5B62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Наименование ценной бумаги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=</w:t>
      </w:r>
      <w:r w:rsidRPr="00CC592A">
        <w:rPr>
          <w:rFonts w:ascii="Arial CYR" w:hAnsi="Arial CYR" w:hint="eastAsia"/>
          <w:sz w:val="20"/>
        </w:rPr>
        <w:t xml:space="preserve"> наименование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бумаги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в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учетной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системе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ISIN </w:t>
      </w:r>
      <w:r w:rsidRPr="00CC592A">
        <w:rPr>
          <w:rFonts w:ascii="Arial CYR" w:hAnsi="Arial CYR"/>
          <w:sz w:val="20"/>
        </w:rPr>
        <w:t>=</w:t>
      </w:r>
      <w:r w:rsidRPr="00CC592A">
        <w:rPr>
          <w:rFonts w:ascii="Verdana" w:hAnsi="Verdana"/>
          <w:sz w:val="20"/>
          <w:szCs w:val="20"/>
        </w:rPr>
        <w:t xml:space="preserve"> </w:t>
      </w:r>
      <w:r w:rsidRPr="00CC592A">
        <w:rPr>
          <w:rFonts w:ascii="Arial CYR" w:hAnsi="Arial CYR"/>
          <w:sz w:val="20"/>
        </w:rPr>
        <w:t>международный идентификационный код ценной бумаги.</w:t>
      </w:r>
    </w:p>
    <w:p w:rsidR="006C5B62" w:rsidRPr="00CC592A" w:rsidRDefault="007D077F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7D077F">
        <w:rPr>
          <w:rFonts w:ascii="Arial CYR" w:hAnsi="Arial CYR"/>
          <w:b/>
          <w:sz w:val="20"/>
        </w:rPr>
        <w:t>Вид сделки</w:t>
      </w:r>
      <w:r w:rsidR="006938D2">
        <w:rPr>
          <w:rFonts w:ascii="Arial CYR" w:hAnsi="Arial CYR"/>
          <w:b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>= наименование операции (покупка, продажа, аукцион и пр.)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Количество </w:t>
      </w:r>
    </w:p>
    <w:p w:rsidR="006C5B62" w:rsidRPr="00CC592A" w:rsidRDefault="006C5B62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Цена сделки </w:t>
      </w:r>
    </w:p>
    <w:p w:rsidR="006C5B62" w:rsidRPr="00CC592A" w:rsidRDefault="006C5B62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НКД </w:t>
      </w:r>
      <w:r w:rsidRPr="00CC592A">
        <w:rPr>
          <w:rFonts w:ascii="Arial CYR" w:hAnsi="Arial CYR"/>
          <w:sz w:val="20"/>
        </w:rPr>
        <w:t>=</w:t>
      </w:r>
      <w:r w:rsidRPr="00CC592A">
        <w:t xml:space="preserve"> </w:t>
      </w:r>
      <w:r w:rsidRPr="00CC592A">
        <w:rPr>
          <w:rFonts w:ascii="Arial CYR" w:hAnsi="Arial CYR"/>
          <w:sz w:val="20"/>
        </w:rPr>
        <w:t>накопленный купонный доход, полученный/уплаченный по сделке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Сумма сделки </w:t>
      </w:r>
      <w:r w:rsidRPr="00CC592A">
        <w:rPr>
          <w:rFonts w:ascii="Arial CYR" w:hAnsi="Arial CYR"/>
          <w:sz w:val="20"/>
        </w:rPr>
        <w:t>= Цена сделки * Количество ценных бумаг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Валюта заключения сделки</w:t>
      </w:r>
      <w:r w:rsidRPr="00CC592A">
        <w:rPr>
          <w:rFonts w:ascii="Arial CYR" w:hAnsi="Arial CYR"/>
          <w:sz w:val="20"/>
        </w:rPr>
        <w:t xml:space="preserve"> =информация о валюте заключения сделки.</w:t>
      </w:r>
    </w:p>
    <w:p w:rsidR="006C5B62" w:rsidRPr="00CC592A" w:rsidRDefault="006C5B62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Сумма оплаты</w:t>
      </w:r>
      <w:r w:rsidR="00DA37B2"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>= Цена сделки * Количество ценных бумаг +/- НКД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D24CB0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>
        <w:rPr>
          <w:rFonts w:ascii="Arial CYR" w:hAnsi="Arial CYR"/>
          <w:b/>
          <w:sz w:val="20"/>
        </w:rPr>
        <w:t>Валюта оплаты</w:t>
      </w:r>
      <w:r w:rsidR="00DA37B2" w:rsidRPr="00CC592A">
        <w:rPr>
          <w:rFonts w:ascii="Arial CYR" w:hAnsi="Arial CYR"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>=информация о валюте оплаты сделки</w:t>
      </w:r>
      <w:r w:rsidR="00D91B8D" w:rsidRPr="00CC592A">
        <w:rPr>
          <w:rFonts w:ascii="Arial CYR" w:hAnsi="Arial CYR"/>
          <w:sz w:val="20"/>
        </w:rPr>
        <w:t>.</w:t>
      </w:r>
      <w:bookmarkStart w:id="0" w:name="_GoBack"/>
    </w:p>
    <w:p w:rsidR="006C5B62" w:rsidRPr="00CC592A" w:rsidRDefault="006C5B62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Дата поставки </w:t>
      </w:r>
      <w:r w:rsidRPr="00CC592A">
        <w:rPr>
          <w:rFonts w:ascii="Arial CYR" w:hAnsi="Arial CYR"/>
          <w:sz w:val="20"/>
        </w:rPr>
        <w:t>= информация о фактической дате поставки ЦБ</w:t>
      </w:r>
      <w:bookmarkEnd w:id="0"/>
      <w:r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Дата оплаты </w:t>
      </w:r>
      <w:r w:rsidRPr="00CC592A">
        <w:rPr>
          <w:rFonts w:ascii="Arial CYR" w:hAnsi="Arial CYR"/>
          <w:sz w:val="20"/>
        </w:rPr>
        <w:t>=информация о фактической дате оплаты сделки.</w:t>
      </w:r>
    </w:p>
    <w:p w:rsidR="006C5B62" w:rsidRPr="00CC592A" w:rsidRDefault="006C5B62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Комиссия брокера </w:t>
      </w:r>
      <w:r w:rsidRPr="00CC592A">
        <w:rPr>
          <w:rFonts w:ascii="Arial CYR" w:hAnsi="Arial CYR"/>
          <w:sz w:val="20"/>
        </w:rPr>
        <w:t>= сумма уплаченной комиссии брокера.</w:t>
      </w:r>
    </w:p>
    <w:p w:rsidR="006C5B62" w:rsidRPr="00CC592A" w:rsidRDefault="006C5B62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Валюта комиссии брокера</w:t>
      </w:r>
      <w:r w:rsidRPr="00CC592A">
        <w:rPr>
          <w:rFonts w:ascii="Arial CYR" w:hAnsi="Arial CYR"/>
          <w:sz w:val="20"/>
        </w:rPr>
        <w:t xml:space="preserve"> =информация о валюте комиссии брокера.</w:t>
      </w:r>
    </w:p>
    <w:p w:rsidR="006C5B62" w:rsidRPr="00CC592A" w:rsidRDefault="006C5B62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Дата списания комиссии брокера</w:t>
      </w:r>
      <w:r w:rsidRPr="00CC592A">
        <w:rPr>
          <w:rFonts w:ascii="Arial CYR" w:hAnsi="Arial CYR"/>
          <w:sz w:val="20"/>
        </w:rPr>
        <w:t xml:space="preserve"> = информация о дате списания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комиссии брокера.</w:t>
      </w:r>
    </w:p>
    <w:p w:rsidR="006938D2" w:rsidRPr="00CC592A" w:rsidRDefault="006938D2" w:rsidP="006938D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>
        <w:rPr>
          <w:rFonts w:ascii="Arial CYR" w:hAnsi="Arial CYR"/>
          <w:b/>
          <w:sz w:val="20"/>
        </w:rPr>
        <w:t>Комиссия биржи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 xml:space="preserve">= сумма уплаченной комиссии </w:t>
      </w:r>
      <w:r>
        <w:rPr>
          <w:rFonts w:ascii="Arial CYR" w:hAnsi="Arial CYR"/>
          <w:sz w:val="20"/>
        </w:rPr>
        <w:t>биржи</w:t>
      </w:r>
      <w:r w:rsidRPr="00CC592A">
        <w:rPr>
          <w:rFonts w:ascii="Arial CYR" w:hAnsi="Arial CYR"/>
          <w:sz w:val="20"/>
        </w:rPr>
        <w:t>.</w:t>
      </w:r>
    </w:p>
    <w:p w:rsidR="006938D2" w:rsidRPr="00CC592A" w:rsidRDefault="006938D2" w:rsidP="006938D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>
        <w:rPr>
          <w:rFonts w:ascii="Arial CYR" w:hAnsi="Arial CYR"/>
          <w:b/>
          <w:sz w:val="20"/>
        </w:rPr>
        <w:t>Валюта комиссии биржи</w:t>
      </w:r>
      <w:r w:rsidRPr="00CC592A">
        <w:rPr>
          <w:rFonts w:ascii="Arial CYR" w:hAnsi="Arial CYR"/>
          <w:sz w:val="20"/>
        </w:rPr>
        <w:t xml:space="preserve"> =информация о</w:t>
      </w:r>
      <w:r>
        <w:rPr>
          <w:rFonts w:ascii="Arial CYR" w:hAnsi="Arial CYR"/>
          <w:sz w:val="20"/>
        </w:rPr>
        <w:t xml:space="preserve"> валюте </w:t>
      </w:r>
      <w:r w:rsidRPr="00CC592A">
        <w:rPr>
          <w:rFonts w:ascii="Arial CYR" w:hAnsi="Arial CYR"/>
          <w:sz w:val="20"/>
        </w:rPr>
        <w:t xml:space="preserve">комиссии </w:t>
      </w:r>
      <w:r>
        <w:rPr>
          <w:rFonts w:ascii="Arial CYR" w:hAnsi="Arial CYR"/>
          <w:sz w:val="20"/>
        </w:rPr>
        <w:t>биржи</w:t>
      </w:r>
      <w:r w:rsidRPr="00CC592A">
        <w:rPr>
          <w:rFonts w:ascii="Arial CYR" w:hAnsi="Arial CYR"/>
          <w:sz w:val="20"/>
        </w:rPr>
        <w:t>.</w:t>
      </w:r>
    </w:p>
    <w:p w:rsidR="006938D2" w:rsidRPr="00CC592A" w:rsidRDefault="006938D2" w:rsidP="006938D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>
        <w:rPr>
          <w:rFonts w:ascii="Arial CYR" w:hAnsi="Arial CYR"/>
          <w:b/>
          <w:sz w:val="20"/>
        </w:rPr>
        <w:t>Дата списания комиссии биржи</w:t>
      </w:r>
      <w:r w:rsidRPr="00CC592A">
        <w:rPr>
          <w:rFonts w:ascii="Arial CYR" w:hAnsi="Arial CYR"/>
          <w:sz w:val="20"/>
        </w:rPr>
        <w:t xml:space="preserve"> = информация о дате списания комиссии </w:t>
      </w:r>
      <w:r>
        <w:rPr>
          <w:rFonts w:ascii="Arial CYR" w:hAnsi="Arial CYR"/>
          <w:sz w:val="20"/>
        </w:rPr>
        <w:t>биржи</w:t>
      </w:r>
      <w:r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Примечание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Контрагент </w:t>
      </w:r>
      <w:r w:rsidRPr="00CC592A">
        <w:rPr>
          <w:rFonts w:ascii="Arial CYR" w:hAnsi="Arial CYR"/>
          <w:sz w:val="20"/>
        </w:rPr>
        <w:t>= другая сторона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сделки.</w:t>
      </w:r>
    </w:p>
    <w:p w:rsidR="001273C2" w:rsidRPr="00CC592A" w:rsidRDefault="001273C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Ставка РЕПО</w:t>
      </w:r>
      <w:r w:rsidRPr="00CC592A">
        <w:rPr>
          <w:rFonts w:ascii="Arial CYR" w:hAnsi="Arial CYR"/>
          <w:sz w:val="20"/>
        </w:rPr>
        <w:t xml:space="preserve"> = процентная ставка, исходя из которой рассчитывается вторая часть сделки РЕПО.</w:t>
      </w:r>
    </w:p>
    <w:p w:rsidR="006C5B62" w:rsidRPr="00CC592A" w:rsidRDefault="006C5B62" w:rsidP="006C5B62">
      <w:pPr>
        <w:numPr>
          <w:ilvl w:val="0"/>
          <w:numId w:val="2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Дата обратной сделки РЕПО </w:t>
      </w:r>
      <w:r w:rsidRPr="00CC592A">
        <w:rPr>
          <w:rFonts w:ascii="Arial CYR" w:hAnsi="Arial CYR"/>
          <w:sz w:val="20"/>
        </w:rPr>
        <w:t>=информация о дате второй части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сделки РЕПО.</w:t>
      </w:r>
    </w:p>
    <w:p w:rsidR="006C5B62" w:rsidRPr="00CC592A" w:rsidRDefault="006C5B62" w:rsidP="006C5B62">
      <w:pPr>
        <w:tabs>
          <w:tab w:val="left" w:pos="426"/>
        </w:tabs>
        <w:spacing w:line="240" w:lineRule="exact"/>
        <w:ind w:left="360"/>
        <w:jc w:val="both"/>
        <w:rPr>
          <w:rFonts w:ascii="Arial CYR" w:hAnsi="Arial CYR"/>
          <w:sz w:val="20"/>
        </w:rPr>
      </w:pPr>
    </w:p>
    <w:p w:rsidR="006C5B62" w:rsidRPr="00CC592A" w:rsidRDefault="006C5B62" w:rsidP="006C5B62">
      <w:pPr>
        <w:tabs>
          <w:tab w:val="left" w:pos="426"/>
        </w:tabs>
        <w:spacing w:line="240" w:lineRule="exact"/>
        <w:ind w:left="360"/>
        <w:jc w:val="both"/>
        <w:rPr>
          <w:rFonts w:ascii="Arial CYR" w:hAnsi="Arial CYR"/>
          <w:sz w:val="20"/>
        </w:rPr>
      </w:pPr>
    </w:p>
    <w:p w:rsidR="006C5B62" w:rsidRPr="00CC592A" w:rsidRDefault="006C5B62" w:rsidP="006D3186">
      <w:pPr>
        <w:pStyle w:val="41"/>
      </w:pPr>
      <w:r w:rsidRPr="00CC592A">
        <w:rPr>
          <w:rFonts w:hint="eastAsia"/>
        </w:rPr>
        <w:t>Таблица</w:t>
      </w:r>
      <w:r w:rsidRPr="00CC592A">
        <w:t xml:space="preserve"> "</w:t>
      </w:r>
      <w:r w:rsidRPr="00CC592A">
        <w:rPr>
          <w:rFonts w:hint="eastAsia"/>
        </w:rPr>
        <w:t xml:space="preserve"> </w:t>
      </w:r>
      <w:r w:rsidRPr="00CC592A">
        <w:t>Незавершенные сделки с ценными бумагами"</w:t>
      </w:r>
    </w:p>
    <w:p w:rsidR="006C5B62" w:rsidRPr="00CC592A" w:rsidRDefault="006C5B62" w:rsidP="006C5B62">
      <w:pPr>
        <w:tabs>
          <w:tab w:val="left" w:pos="426"/>
        </w:tabs>
        <w:spacing w:line="240" w:lineRule="exact"/>
        <w:ind w:left="360"/>
        <w:jc w:val="both"/>
        <w:rPr>
          <w:rFonts w:ascii="Arial CYR" w:hAnsi="Arial CYR"/>
          <w:b/>
          <w:i/>
          <w:sz w:val="20"/>
          <w:u w:val="single"/>
        </w:rPr>
      </w:pPr>
    </w:p>
    <w:p w:rsidR="006C5B62" w:rsidRPr="00CC592A" w:rsidRDefault="006C5B62" w:rsidP="006C5B62">
      <w:pPr>
        <w:tabs>
          <w:tab w:val="left" w:pos="426"/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sz w:val="20"/>
        </w:rPr>
        <w:t>В этой таблице отображаются сделки,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полная или частичная оплата и (или) поставка по которым не исполнена в период построения отчета.</w:t>
      </w:r>
    </w:p>
    <w:p w:rsidR="006C5B62" w:rsidRPr="00CC592A" w:rsidRDefault="006C5B62" w:rsidP="006C5B62">
      <w:pPr>
        <w:tabs>
          <w:tab w:val="left" w:pos="426"/>
        </w:tabs>
        <w:spacing w:line="240" w:lineRule="exact"/>
        <w:ind w:left="360"/>
        <w:jc w:val="both"/>
        <w:rPr>
          <w:rFonts w:ascii="Arial CYR" w:hAnsi="Arial CYR"/>
          <w:b/>
          <w:i/>
          <w:sz w:val="20"/>
        </w:rPr>
      </w:pPr>
    </w:p>
    <w:p w:rsidR="006C5B62" w:rsidRPr="00CC592A" w:rsidRDefault="006C5B62" w:rsidP="006C5B62">
      <w:pPr>
        <w:tabs>
          <w:tab w:val="left" w:pos="426"/>
        </w:tabs>
        <w:spacing w:line="240" w:lineRule="exact"/>
        <w:ind w:left="360"/>
        <w:jc w:val="both"/>
        <w:rPr>
          <w:rFonts w:ascii="Arial CYR" w:hAnsi="Arial CYR"/>
          <w:sz w:val="20"/>
        </w:rPr>
      </w:pPr>
    </w:p>
    <w:p w:rsidR="006C5B62" w:rsidRPr="00CC592A" w:rsidRDefault="006C5B62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Номер сделки</w:t>
      </w:r>
      <w:r w:rsidR="00DA37B2"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 xml:space="preserve">= </w:t>
      </w:r>
      <w:r w:rsidR="004F488E" w:rsidRPr="00CC592A">
        <w:rPr>
          <w:rFonts w:ascii="Arial CYR" w:hAnsi="Arial CYR"/>
          <w:sz w:val="20"/>
        </w:rPr>
        <w:t>регистрационный номер сделки в учетной системе.</w:t>
      </w:r>
    </w:p>
    <w:p w:rsidR="006C5B62" w:rsidRPr="00CC592A" w:rsidRDefault="006C5B62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Номер заявки</w:t>
      </w:r>
      <w:r w:rsidR="00DA37B2"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>=</w:t>
      </w:r>
      <w:r w:rsidR="004F488E" w:rsidRPr="00CC592A">
        <w:rPr>
          <w:rFonts w:ascii="Arial CYR" w:hAnsi="Arial CYR"/>
          <w:sz w:val="20"/>
        </w:rPr>
        <w:t xml:space="preserve"> номер заявки,</w:t>
      </w:r>
      <w:r w:rsidR="00DA37B2" w:rsidRPr="00CC592A">
        <w:rPr>
          <w:rFonts w:ascii="Arial CYR" w:hAnsi="Arial CYR"/>
          <w:sz w:val="20"/>
        </w:rPr>
        <w:t xml:space="preserve"> </w:t>
      </w:r>
      <w:r w:rsidR="004F488E" w:rsidRPr="00CC592A">
        <w:rPr>
          <w:rFonts w:ascii="Arial CYR" w:hAnsi="Arial CYR"/>
          <w:sz w:val="20"/>
        </w:rPr>
        <w:t>на основании которой заключена сделка.</w:t>
      </w:r>
    </w:p>
    <w:p w:rsidR="006C5B62" w:rsidRPr="00CC592A" w:rsidRDefault="006C5B62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Дата сделки</w:t>
      </w:r>
      <w:r w:rsidR="00DA37B2"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>= информация о дате заключения сделки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Время сделки </w:t>
      </w:r>
      <w:r w:rsidRPr="00CC592A">
        <w:rPr>
          <w:rFonts w:ascii="Arial CYR" w:hAnsi="Arial CYR"/>
          <w:sz w:val="20"/>
        </w:rPr>
        <w:t>= информация о времени заключения сделки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1273C2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Место совершения сделки</w:t>
      </w:r>
      <w:r w:rsidRPr="00CC592A">
        <w:rPr>
          <w:rFonts w:ascii="Arial CYR" w:hAnsi="Arial CYR"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>= указывается наименование ТС, в которой заключена сделка (для биржевых сделок) или «внебиржевой» (для внебиржевых сделок).</w:t>
      </w:r>
    </w:p>
    <w:p w:rsidR="006C5B62" w:rsidRPr="00CC592A" w:rsidRDefault="006C5B62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Наименование ценной бумаги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=</w:t>
      </w:r>
      <w:r w:rsidRPr="00CC592A">
        <w:rPr>
          <w:rFonts w:ascii="Arial CYR" w:hAnsi="Arial CYR" w:hint="eastAsia"/>
          <w:sz w:val="20"/>
        </w:rPr>
        <w:t xml:space="preserve"> наименование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бумаги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в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учетной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системе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ISIN </w:t>
      </w:r>
      <w:r w:rsidRPr="00CC592A">
        <w:rPr>
          <w:rFonts w:ascii="Arial CYR" w:hAnsi="Arial CYR"/>
          <w:sz w:val="20"/>
        </w:rPr>
        <w:t>=</w:t>
      </w:r>
      <w:r w:rsidRPr="00CC592A">
        <w:rPr>
          <w:rFonts w:ascii="Verdana" w:hAnsi="Verdana"/>
          <w:sz w:val="20"/>
          <w:szCs w:val="20"/>
        </w:rPr>
        <w:t xml:space="preserve"> </w:t>
      </w:r>
      <w:r w:rsidRPr="00CC592A">
        <w:rPr>
          <w:rFonts w:ascii="Arial CYR" w:hAnsi="Arial CYR"/>
          <w:sz w:val="20"/>
        </w:rPr>
        <w:t>международный идентификационный код ценной бумаги.</w:t>
      </w:r>
    </w:p>
    <w:p w:rsidR="006C5B62" w:rsidRPr="00CC592A" w:rsidRDefault="007D077F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7D077F">
        <w:rPr>
          <w:rFonts w:ascii="Arial CYR" w:hAnsi="Arial CYR"/>
          <w:b/>
          <w:sz w:val="20"/>
        </w:rPr>
        <w:t>Вид сделки</w:t>
      </w:r>
      <w:r w:rsidR="006938D2">
        <w:rPr>
          <w:rFonts w:ascii="Arial CYR" w:hAnsi="Arial CYR"/>
          <w:b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>= наименование операции (покупка, продажа, аукцион и пр.)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Количество </w:t>
      </w:r>
    </w:p>
    <w:p w:rsidR="006C5B62" w:rsidRPr="00CC592A" w:rsidRDefault="006C5B62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Цена сделки </w:t>
      </w:r>
    </w:p>
    <w:p w:rsidR="006C5B62" w:rsidRPr="00CC592A" w:rsidRDefault="006C5B62" w:rsidP="00613F19">
      <w:pPr>
        <w:numPr>
          <w:ilvl w:val="0"/>
          <w:numId w:val="29"/>
        </w:numPr>
        <w:tabs>
          <w:tab w:val="clear" w:pos="360"/>
          <w:tab w:val="num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lastRenderedPageBreak/>
        <w:t xml:space="preserve">НКД </w:t>
      </w:r>
      <w:r w:rsidRPr="00CC592A">
        <w:rPr>
          <w:rFonts w:ascii="Arial CYR" w:hAnsi="Arial CYR"/>
          <w:sz w:val="20"/>
        </w:rPr>
        <w:t>=</w:t>
      </w:r>
      <w:r w:rsidRPr="00CC592A">
        <w:t xml:space="preserve"> </w:t>
      </w:r>
      <w:r w:rsidRPr="00CC592A">
        <w:rPr>
          <w:rFonts w:ascii="Arial CYR" w:hAnsi="Arial CYR"/>
          <w:sz w:val="20"/>
        </w:rPr>
        <w:t>накопленный купонный доход, полученный/уплаченный по сделке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Сумма сделки </w:t>
      </w:r>
      <w:r w:rsidRPr="00CC592A">
        <w:rPr>
          <w:rFonts w:ascii="Arial CYR" w:hAnsi="Arial CYR"/>
          <w:sz w:val="20"/>
        </w:rPr>
        <w:t>= Цена сделки * Количество ценных бумаг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Валюта заключения сделки</w:t>
      </w:r>
      <w:r w:rsidRPr="00CC592A">
        <w:rPr>
          <w:rFonts w:ascii="Arial CYR" w:hAnsi="Arial CYR"/>
          <w:sz w:val="20"/>
        </w:rPr>
        <w:t xml:space="preserve"> =информация о валюте заключения сделки.</w:t>
      </w:r>
    </w:p>
    <w:p w:rsidR="006C5B62" w:rsidRPr="00CC592A" w:rsidRDefault="006C5B62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Сумма оплаты</w:t>
      </w:r>
      <w:r w:rsidR="00DA37B2"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>= Цена сделки * Количество ценных бумаг +/- НКД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42BB8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>
        <w:rPr>
          <w:rFonts w:ascii="Arial CYR" w:hAnsi="Arial CYR"/>
          <w:b/>
          <w:sz w:val="20"/>
        </w:rPr>
        <w:t>Валюта оплаты</w:t>
      </w:r>
      <w:r w:rsidR="00DA37B2" w:rsidRPr="00CC592A">
        <w:rPr>
          <w:rFonts w:ascii="Arial CYR" w:hAnsi="Arial CYR"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>=информация о валюте оплаты сделки</w:t>
      </w:r>
      <w:r w:rsidR="00D91B8D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Дата поставки (план./факт.) </w:t>
      </w:r>
      <w:r w:rsidRPr="00CC592A">
        <w:rPr>
          <w:rFonts w:ascii="Arial CYR" w:hAnsi="Arial CYR"/>
          <w:sz w:val="20"/>
        </w:rPr>
        <w:t>= информация о плановой или фактической дате поставки ЦБ.</w:t>
      </w:r>
    </w:p>
    <w:p w:rsidR="006C5B62" w:rsidRPr="00CC592A" w:rsidRDefault="006C5B62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Дата оплаты (план./факт.)</w:t>
      </w:r>
      <w:r w:rsidRPr="00CC592A">
        <w:rPr>
          <w:rFonts w:ascii="Arial CYR" w:hAnsi="Arial CYR"/>
          <w:sz w:val="20"/>
        </w:rPr>
        <w:t>=информация о плановой или фактической дате оплаты сделки.</w:t>
      </w:r>
    </w:p>
    <w:p w:rsidR="006C5B62" w:rsidRPr="00CC592A" w:rsidRDefault="006C5B62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Комиссия брокера </w:t>
      </w:r>
      <w:r w:rsidRPr="00CC592A">
        <w:rPr>
          <w:rFonts w:ascii="Arial CYR" w:hAnsi="Arial CYR"/>
          <w:sz w:val="20"/>
        </w:rPr>
        <w:t>= сумма уплаченной комиссии брокера.</w:t>
      </w:r>
    </w:p>
    <w:p w:rsidR="006C5B62" w:rsidRPr="00CC592A" w:rsidRDefault="006C5B62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Валюта комиссии брокера</w:t>
      </w:r>
      <w:r w:rsidRPr="00CC592A">
        <w:rPr>
          <w:rFonts w:ascii="Arial CYR" w:hAnsi="Arial CYR"/>
          <w:sz w:val="20"/>
        </w:rPr>
        <w:t xml:space="preserve"> =информация о валюте комиссии брокера.</w:t>
      </w:r>
    </w:p>
    <w:p w:rsidR="006C5B62" w:rsidRPr="00CC592A" w:rsidRDefault="006C5B62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Дата списания комиссии брокера</w:t>
      </w:r>
      <w:r w:rsidRPr="00CC592A">
        <w:rPr>
          <w:rFonts w:ascii="Arial CYR" w:hAnsi="Arial CYR"/>
          <w:sz w:val="20"/>
        </w:rPr>
        <w:t xml:space="preserve"> = информация о дате списания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комиссии брокера.</w:t>
      </w:r>
    </w:p>
    <w:p w:rsidR="006938D2" w:rsidRPr="00CC592A" w:rsidRDefault="006938D2" w:rsidP="006938D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>
        <w:rPr>
          <w:rFonts w:ascii="Arial CYR" w:hAnsi="Arial CYR"/>
          <w:b/>
          <w:sz w:val="20"/>
        </w:rPr>
        <w:t>Комиссия биржи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 xml:space="preserve">= сумма уплаченной комиссии </w:t>
      </w:r>
      <w:r>
        <w:rPr>
          <w:rFonts w:ascii="Arial CYR" w:hAnsi="Arial CYR"/>
          <w:sz w:val="20"/>
        </w:rPr>
        <w:t>биржи</w:t>
      </w:r>
      <w:r w:rsidRPr="00CC592A">
        <w:rPr>
          <w:rFonts w:ascii="Arial CYR" w:hAnsi="Arial CYR"/>
          <w:sz w:val="20"/>
        </w:rPr>
        <w:t>.</w:t>
      </w:r>
    </w:p>
    <w:p w:rsidR="006938D2" w:rsidRPr="00CC592A" w:rsidRDefault="006938D2" w:rsidP="006938D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>
        <w:rPr>
          <w:rFonts w:ascii="Arial CYR" w:hAnsi="Arial CYR"/>
          <w:b/>
          <w:sz w:val="20"/>
        </w:rPr>
        <w:t>Валюта комиссии биржи</w:t>
      </w:r>
      <w:r w:rsidRPr="00CC592A">
        <w:rPr>
          <w:rFonts w:ascii="Arial CYR" w:hAnsi="Arial CYR"/>
          <w:sz w:val="20"/>
        </w:rPr>
        <w:t xml:space="preserve"> =информация о</w:t>
      </w:r>
      <w:r>
        <w:rPr>
          <w:rFonts w:ascii="Arial CYR" w:hAnsi="Arial CYR"/>
          <w:sz w:val="20"/>
        </w:rPr>
        <w:t xml:space="preserve"> валюте </w:t>
      </w:r>
      <w:r w:rsidRPr="00CC592A">
        <w:rPr>
          <w:rFonts w:ascii="Arial CYR" w:hAnsi="Arial CYR"/>
          <w:sz w:val="20"/>
        </w:rPr>
        <w:t xml:space="preserve">комиссии </w:t>
      </w:r>
      <w:r>
        <w:rPr>
          <w:rFonts w:ascii="Arial CYR" w:hAnsi="Arial CYR"/>
          <w:sz w:val="20"/>
        </w:rPr>
        <w:t>биржи</w:t>
      </w:r>
      <w:r w:rsidRPr="00CC592A">
        <w:rPr>
          <w:rFonts w:ascii="Arial CYR" w:hAnsi="Arial CYR"/>
          <w:sz w:val="20"/>
        </w:rPr>
        <w:t>.</w:t>
      </w:r>
    </w:p>
    <w:p w:rsidR="006938D2" w:rsidRPr="00CC592A" w:rsidRDefault="006938D2" w:rsidP="006938D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>
        <w:rPr>
          <w:rFonts w:ascii="Arial CYR" w:hAnsi="Arial CYR"/>
          <w:b/>
          <w:sz w:val="20"/>
        </w:rPr>
        <w:t>Дата списания комиссии биржи</w:t>
      </w:r>
      <w:r w:rsidRPr="00CC592A">
        <w:rPr>
          <w:rFonts w:ascii="Arial CYR" w:hAnsi="Arial CYR"/>
          <w:sz w:val="20"/>
        </w:rPr>
        <w:t xml:space="preserve"> = информация о дате списания комиссии </w:t>
      </w:r>
      <w:r>
        <w:rPr>
          <w:rFonts w:ascii="Arial CYR" w:hAnsi="Arial CYR"/>
          <w:sz w:val="20"/>
        </w:rPr>
        <w:t>биржи</w:t>
      </w:r>
      <w:r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Примечание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Контрагент </w:t>
      </w:r>
      <w:r w:rsidRPr="00CC592A">
        <w:rPr>
          <w:rFonts w:ascii="Arial CYR" w:hAnsi="Arial CYR"/>
          <w:sz w:val="20"/>
        </w:rPr>
        <w:t>= другая сторона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сделки.</w:t>
      </w:r>
    </w:p>
    <w:p w:rsidR="001273C2" w:rsidRPr="00CC592A" w:rsidRDefault="001273C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Ставка РЕПО</w:t>
      </w:r>
      <w:r w:rsidRPr="00CC592A">
        <w:rPr>
          <w:rFonts w:ascii="Arial CYR" w:hAnsi="Arial CYR"/>
          <w:sz w:val="20"/>
        </w:rPr>
        <w:t xml:space="preserve"> = процентная ставка, исходя из которой рассчитывается вторая часть сделки РЕПО.</w:t>
      </w:r>
    </w:p>
    <w:p w:rsidR="006C5B62" w:rsidRPr="00CC592A" w:rsidRDefault="006C5B62" w:rsidP="006C5B62">
      <w:pPr>
        <w:numPr>
          <w:ilvl w:val="0"/>
          <w:numId w:val="29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Дата обратной сделки РЕПО </w:t>
      </w:r>
      <w:r w:rsidRPr="00CC592A">
        <w:rPr>
          <w:rFonts w:ascii="Arial CYR" w:hAnsi="Arial CYR"/>
          <w:sz w:val="20"/>
        </w:rPr>
        <w:t>=информация о дате второй части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сделки РЕПО.</w:t>
      </w:r>
    </w:p>
    <w:p w:rsidR="006C5B62" w:rsidRPr="00CC592A" w:rsidRDefault="006C5B62" w:rsidP="006C5B62">
      <w:pPr>
        <w:tabs>
          <w:tab w:val="left" w:pos="426"/>
        </w:tabs>
        <w:spacing w:line="240" w:lineRule="exact"/>
        <w:ind w:left="360"/>
        <w:jc w:val="both"/>
        <w:rPr>
          <w:rFonts w:ascii="Arial CYR" w:hAnsi="Arial CYR"/>
          <w:sz w:val="20"/>
        </w:rPr>
      </w:pPr>
    </w:p>
    <w:p w:rsidR="006C5B62" w:rsidRPr="00CC592A" w:rsidRDefault="006C5B62" w:rsidP="006D3186">
      <w:pPr>
        <w:pStyle w:val="41"/>
      </w:pPr>
      <w:r w:rsidRPr="00CC592A">
        <w:rPr>
          <w:rFonts w:hint="eastAsia"/>
        </w:rPr>
        <w:t>Таблица</w:t>
      </w:r>
      <w:r w:rsidRPr="00CC592A">
        <w:t xml:space="preserve"> "</w:t>
      </w:r>
      <w:r w:rsidRPr="00CC592A">
        <w:rPr>
          <w:rFonts w:hint="eastAsia"/>
        </w:rPr>
        <w:t xml:space="preserve"> </w:t>
      </w:r>
      <w:r w:rsidRPr="00CC592A">
        <w:t>Сделки переноса обязательств"</w:t>
      </w:r>
    </w:p>
    <w:p w:rsidR="006C5B62" w:rsidRPr="00CC592A" w:rsidRDefault="006C5B62" w:rsidP="006C5B62">
      <w:pPr>
        <w:tabs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</w:rPr>
      </w:pPr>
    </w:p>
    <w:p w:rsidR="006C5B62" w:rsidRPr="00CC592A" w:rsidRDefault="006C5B62" w:rsidP="006C5B62">
      <w:pPr>
        <w:tabs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sz w:val="20"/>
        </w:rPr>
        <w:t>В таблице отображаются все сделки (заключенные, рассчитанные, нерассчитанные) по переносу обязательств на дату построения отчета.</w:t>
      </w:r>
    </w:p>
    <w:p w:rsidR="006C5B62" w:rsidRPr="00CC592A" w:rsidRDefault="006C5B62" w:rsidP="006C5B62">
      <w:pPr>
        <w:tabs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</w:rPr>
      </w:pPr>
    </w:p>
    <w:p w:rsidR="006C5B62" w:rsidRPr="00CC592A" w:rsidRDefault="006C5B62" w:rsidP="006C5B6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Номер сделки</w:t>
      </w:r>
      <w:r w:rsidR="00DA37B2"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 xml:space="preserve">= </w:t>
      </w:r>
      <w:r w:rsidR="004F488E" w:rsidRPr="00CC592A">
        <w:rPr>
          <w:rFonts w:ascii="Arial CYR" w:hAnsi="Arial CYR"/>
          <w:sz w:val="20"/>
        </w:rPr>
        <w:t>регистрационный номер сделки в учетной системе.</w:t>
      </w:r>
    </w:p>
    <w:p w:rsidR="006C5B62" w:rsidRPr="00CC592A" w:rsidRDefault="006C5B62" w:rsidP="006C5B6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Дата сделки</w:t>
      </w:r>
      <w:r w:rsidR="00DA37B2"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>= информация о дате заключения сделки</w:t>
      </w:r>
      <w:r w:rsidR="005D2C1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Время сделки </w:t>
      </w:r>
      <w:r w:rsidRPr="00CC592A">
        <w:rPr>
          <w:rFonts w:ascii="Arial CYR" w:hAnsi="Arial CYR"/>
          <w:sz w:val="20"/>
        </w:rPr>
        <w:t>= информация о времени заключения сделки</w:t>
      </w:r>
      <w:r w:rsidR="005D2C1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Наименование ценной бумаги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=</w:t>
      </w:r>
      <w:r w:rsidRPr="00CC592A">
        <w:rPr>
          <w:rFonts w:ascii="Arial CYR" w:hAnsi="Arial CYR" w:hint="eastAsia"/>
          <w:sz w:val="20"/>
        </w:rPr>
        <w:t xml:space="preserve"> наименование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бумаги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в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учетной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системе</w:t>
      </w:r>
      <w:r w:rsidR="005D2C1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ISIN </w:t>
      </w:r>
      <w:r w:rsidRPr="00CC592A">
        <w:rPr>
          <w:rFonts w:ascii="Arial CYR" w:hAnsi="Arial CYR"/>
          <w:sz w:val="20"/>
        </w:rPr>
        <w:t>=</w:t>
      </w:r>
      <w:r w:rsidRPr="00CC592A">
        <w:rPr>
          <w:rFonts w:ascii="Verdana" w:hAnsi="Verdana"/>
          <w:sz w:val="20"/>
          <w:szCs w:val="20"/>
        </w:rPr>
        <w:t xml:space="preserve"> </w:t>
      </w:r>
      <w:r w:rsidRPr="00CC592A">
        <w:rPr>
          <w:rFonts w:ascii="Arial CYR" w:hAnsi="Arial CYR"/>
          <w:sz w:val="20"/>
        </w:rPr>
        <w:t>международный идентификационный код ценной бумаги.</w:t>
      </w:r>
    </w:p>
    <w:p w:rsidR="006C5B62" w:rsidRPr="00CC592A" w:rsidRDefault="007D077F" w:rsidP="006C5B6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7D077F">
        <w:rPr>
          <w:rFonts w:ascii="Arial CYR" w:hAnsi="Arial CYR"/>
          <w:b/>
          <w:sz w:val="20"/>
        </w:rPr>
        <w:t>Вид сделки</w:t>
      </w:r>
      <w:r w:rsidR="006938D2">
        <w:rPr>
          <w:rFonts w:ascii="Arial CYR" w:hAnsi="Arial CYR"/>
          <w:b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>= наименование операции (покупка, продажа, аукцион и пр.)</w:t>
      </w:r>
      <w:r w:rsidR="005D2C1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Количество </w:t>
      </w:r>
    </w:p>
    <w:p w:rsidR="006C5B62" w:rsidRPr="00CC592A" w:rsidRDefault="006C5B62" w:rsidP="006C5B6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Цена сделки </w:t>
      </w:r>
    </w:p>
    <w:p w:rsidR="006C5B62" w:rsidRPr="00CC592A" w:rsidRDefault="006C5B62" w:rsidP="006C5B6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НКД </w:t>
      </w:r>
      <w:r w:rsidRPr="00CC592A">
        <w:rPr>
          <w:rFonts w:ascii="Arial CYR" w:hAnsi="Arial CYR"/>
          <w:sz w:val="20"/>
        </w:rPr>
        <w:t>=</w:t>
      </w:r>
      <w:r w:rsidRPr="00CC592A">
        <w:t xml:space="preserve"> </w:t>
      </w:r>
      <w:r w:rsidRPr="00CC592A">
        <w:rPr>
          <w:rFonts w:ascii="Arial CYR" w:hAnsi="Arial CYR"/>
          <w:sz w:val="20"/>
        </w:rPr>
        <w:t>накопленный купонный доход, полученный/уплаченный по сделке</w:t>
      </w:r>
      <w:r w:rsidR="005D2C1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Сумма сделки </w:t>
      </w:r>
      <w:r w:rsidRPr="00CC592A">
        <w:rPr>
          <w:rFonts w:ascii="Arial CYR" w:hAnsi="Arial CYR"/>
          <w:sz w:val="20"/>
        </w:rPr>
        <w:t>= Цена сделки * Количество ценных бумаг</w:t>
      </w:r>
      <w:r w:rsidR="005D2C1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Валюта заключения сделки</w:t>
      </w:r>
      <w:r w:rsidRPr="00CC592A">
        <w:rPr>
          <w:rFonts w:ascii="Arial CYR" w:hAnsi="Arial CYR"/>
          <w:sz w:val="20"/>
        </w:rPr>
        <w:t xml:space="preserve"> =</w:t>
      </w:r>
      <w:r w:rsidR="00E42399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информация о валюте заключения сделки.</w:t>
      </w:r>
    </w:p>
    <w:p w:rsidR="006C5B62" w:rsidRPr="00CC592A" w:rsidRDefault="006C5B62" w:rsidP="006C5B6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Сумма оплаты</w:t>
      </w:r>
      <w:r w:rsidR="00DA37B2"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>= Цена сделки * Количество ценных бумаг +/- НКД</w:t>
      </w:r>
      <w:r w:rsidR="005D2C12" w:rsidRPr="00CC592A">
        <w:rPr>
          <w:rFonts w:ascii="Arial CYR" w:hAnsi="Arial CYR"/>
          <w:sz w:val="20"/>
        </w:rPr>
        <w:t>.</w:t>
      </w:r>
    </w:p>
    <w:p w:rsidR="006C5B62" w:rsidRPr="00CC592A" w:rsidRDefault="00642BB8" w:rsidP="006C5B6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>
        <w:rPr>
          <w:rFonts w:ascii="Arial CYR" w:hAnsi="Arial CYR"/>
          <w:b/>
          <w:sz w:val="20"/>
        </w:rPr>
        <w:t xml:space="preserve">Валюта оплаты </w:t>
      </w:r>
      <w:r w:rsidR="006C5B62" w:rsidRPr="00CC592A">
        <w:rPr>
          <w:rFonts w:ascii="Arial CYR" w:hAnsi="Arial CYR"/>
          <w:sz w:val="20"/>
        </w:rPr>
        <w:t>=</w:t>
      </w:r>
      <w:r w:rsidR="00E42399" w:rsidRPr="00CC592A">
        <w:rPr>
          <w:rFonts w:ascii="Arial CYR" w:hAnsi="Arial CYR"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>информация о валюте оплаты сделки</w:t>
      </w:r>
      <w:r w:rsidR="005D2C1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Дата поставки (план.) </w:t>
      </w:r>
      <w:r w:rsidRPr="00CC592A">
        <w:rPr>
          <w:rFonts w:ascii="Arial CYR" w:hAnsi="Arial CYR"/>
          <w:sz w:val="20"/>
        </w:rPr>
        <w:t>= информация о плановой или фактической дате поставки ЦБ.</w:t>
      </w:r>
    </w:p>
    <w:p w:rsidR="006C5B62" w:rsidRPr="00CC592A" w:rsidRDefault="006C5B62" w:rsidP="006C5B6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Дата поставки (/факт.) </w:t>
      </w:r>
      <w:r w:rsidRPr="00CC592A">
        <w:rPr>
          <w:rFonts w:ascii="Arial CYR" w:hAnsi="Arial CYR"/>
          <w:sz w:val="20"/>
        </w:rPr>
        <w:t>= информация о плановой или фактической дате поставки ЦБ.</w:t>
      </w:r>
    </w:p>
    <w:p w:rsidR="006C5B62" w:rsidRPr="00CC592A" w:rsidRDefault="006C5B62" w:rsidP="006C5B6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>Дата оплаты (план.)</w:t>
      </w:r>
      <w:r w:rsidR="00E42399"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>=</w:t>
      </w:r>
      <w:r w:rsidR="00E42399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информация о плановой или фактической дате оплаты сделки.</w:t>
      </w:r>
    </w:p>
    <w:p w:rsidR="006C5B62" w:rsidRPr="00CC592A" w:rsidRDefault="006C5B62" w:rsidP="006C5B6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>Дата оплаты (/факт.)</w:t>
      </w:r>
      <w:r w:rsidR="00E42399"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>=</w:t>
      </w:r>
      <w:r w:rsidR="00E42399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информация о плановой или фактической дате оплаты сделки.</w:t>
      </w:r>
    </w:p>
    <w:p w:rsidR="006C5B62" w:rsidRPr="00CC592A" w:rsidRDefault="001273C2" w:rsidP="001273C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Стоимость переноса </w:t>
      </w:r>
      <w:r w:rsidR="006C5B62" w:rsidRPr="00CC592A">
        <w:rPr>
          <w:rFonts w:ascii="Arial CYR" w:hAnsi="Arial CYR"/>
          <w:sz w:val="20"/>
        </w:rPr>
        <w:t xml:space="preserve">= </w:t>
      </w:r>
      <w:r w:rsidRPr="00CC592A">
        <w:rPr>
          <w:rFonts w:ascii="Arial CYR" w:hAnsi="Arial CYR"/>
          <w:sz w:val="20"/>
        </w:rPr>
        <w:t>разность между второй и первой частями сделки РЕПО</w:t>
      </w:r>
      <w:r w:rsidR="006C5B62" w:rsidRPr="00CC592A">
        <w:rPr>
          <w:rFonts w:ascii="Arial CYR" w:hAnsi="Arial CYR"/>
          <w:sz w:val="20"/>
        </w:rPr>
        <w:t>.</w:t>
      </w:r>
    </w:p>
    <w:p w:rsidR="006C5B62" w:rsidRPr="00CC592A" w:rsidRDefault="001273C2" w:rsidP="001273C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Ставка РЕПО </w:t>
      </w:r>
      <w:r w:rsidR="006C5B62" w:rsidRPr="00CC592A">
        <w:rPr>
          <w:rFonts w:ascii="Arial CYR" w:hAnsi="Arial CYR"/>
          <w:sz w:val="20"/>
        </w:rPr>
        <w:t>=</w:t>
      </w:r>
      <w:r w:rsidR="00E42399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процентная ставка, исходя из которой рассчитывается вторая часть сделки РЕПО</w:t>
      </w:r>
      <w:r w:rsidR="006C5B62" w:rsidRPr="00CC592A">
        <w:rPr>
          <w:rFonts w:ascii="Arial CYR" w:hAnsi="Arial CYR"/>
          <w:sz w:val="20"/>
        </w:rPr>
        <w:t>.</w:t>
      </w:r>
    </w:p>
    <w:p w:rsidR="001273C2" w:rsidRPr="00CC592A" w:rsidRDefault="001273C2" w:rsidP="001273C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Дата обратной сделки РЕПО </w:t>
      </w:r>
      <w:r w:rsidRPr="00CC592A">
        <w:rPr>
          <w:rFonts w:ascii="Arial CYR" w:hAnsi="Arial CYR"/>
          <w:sz w:val="20"/>
        </w:rPr>
        <w:t>=информация о дате второй части сделки РЕПО</w:t>
      </w:r>
    </w:p>
    <w:p w:rsidR="001273C2" w:rsidRPr="00CC592A" w:rsidRDefault="001273C2" w:rsidP="001273C2">
      <w:pPr>
        <w:numPr>
          <w:ilvl w:val="0"/>
          <w:numId w:val="30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Сумма обратной сделки РЕПО </w:t>
      </w:r>
      <w:r w:rsidRPr="00CC592A">
        <w:rPr>
          <w:rFonts w:ascii="Arial CYR" w:hAnsi="Arial CYR"/>
          <w:sz w:val="20"/>
        </w:rPr>
        <w:t>=</w:t>
      </w:r>
      <w:r w:rsidRPr="00CC592A">
        <w:rPr>
          <w:rFonts w:ascii="Arial CYR" w:hAnsi="Arial CYR"/>
          <w:b/>
          <w:sz w:val="20"/>
        </w:rPr>
        <w:t xml:space="preserve"> </w:t>
      </w:r>
      <w:r w:rsidR="001B04D4" w:rsidRPr="00CC592A">
        <w:rPr>
          <w:rFonts w:ascii="Arial CYR" w:hAnsi="Arial CYR"/>
          <w:sz w:val="20"/>
        </w:rPr>
        <w:t>информация о сумме второй части сделки РЕПО</w:t>
      </w:r>
    </w:p>
    <w:p w:rsidR="006C5B62" w:rsidRPr="00CC592A" w:rsidRDefault="006C5B62" w:rsidP="006C5B62">
      <w:pPr>
        <w:numPr>
          <w:ilvl w:val="0"/>
          <w:numId w:val="27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Контрагент </w:t>
      </w:r>
      <w:r w:rsidRPr="00CC592A">
        <w:rPr>
          <w:rFonts w:ascii="Arial CYR" w:hAnsi="Arial CYR"/>
          <w:sz w:val="20"/>
        </w:rPr>
        <w:t>= другая сторона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сделки.</w:t>
      </w:r>
    </w:p>
    <w:p w:rsidR="006C5B62" w:rsidRPr="00CC592A" w:rsidRDefault="006C5B62" w:rsidP="006C5B62">
      <w:pPr>
        <w:tabs>
          <w:tab w:val="left" w:pos="426"/>
        </w:tabs>
        <w:spacing w:line="240" w:lineRule="exact"/>
        <w:ind w:left="360"/>
        <w:jc w:val="both"/>
        <w:rPr>
          <w:rFonts w:ascii="Arial CYR" w:hAnsi="Arial CYR"/>
          <w:sz w:val="20"/>
        </w:rPr>
      </w:pPr>
    </w:p>
    <w:p w:rsidR="006C5B62" w:rsidRPr="00CC592A" w:rsidRDefault="006C5B62" w:rsidP="006D3186">
      <w:pPr>
        <w:pStyle w:val="41"/>
        <w:rPr>
          <w:rFonts w:ascii="Calibri" w:hAnsi="Calibri"/>
          <w:sz w:val="28"/>
          <w:szCs w:val="28"/>
        </w:rPr>
      </w:pPr>
      <w:r w:rsidRPr="00CC592A">
        <w:rPr>
          <w:rFonts w:hint="eastAsia"/>
        </w:rPr>
        <w:t>Таблица</w:t>
      </w:r>
      <w:r w:rsidRPr="00CC592A">
        <w:t xml:space="preserve"> "</w:t>
      </w:r>
      <w:r w:rsidRPr="00CC592A">
        <w:rPr>
          <w:rFonts w:hint="eastAsia"/>
        </w:rPr>
        <w:t xml:space="preserve"> </w:t>
      </w:r>
      <w:r w:rsidRPr="00CC592A">
        <w:t>Движение денежных средств по неторговым операциям"</w:t>
      </w:r>
    </w:p>
    <w:p w:rsidR="006C5B62" w:rsidRPr="00CC592A" w:rsidRDefault="006C5B62" w:rsidP="006C5B62">
      <w:pPr>
        <w:tabs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</w:rPr>
      </w:pPr>
    </w:p>
    <w:p w:rsidR="006C5B62" w:rsidRPr="00CC592A" w:rsidRDefault="006C5B62" w:rsidP="006C5B62">
      <w:pPr>
        <w:tabs>
          <w:tab w:val="left" w:pos="3522"/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sz w:val="20"/>
        </w:rPr>
        <w:t>Предназначена для от</w:t>
      </w:r>
      <w:r w:rsidR="00335874" w:rsidRPr="00CC592A">
        <w:rPr>
          <w:rFonts w:ascii="Arial CYR" w:hAnsi="Arial CYR"/>
          <w:sz w:val="20"/>
        </w:rPr>
        <w:t>об</w:t>
      </w:r>
      <w:r w:rsidRPr="00CC592A">
        <w:rPr>
          <w:rFonts w:ascii="Arial CYR" w:hAnsi="Arial CYR"/>
          <w:sz w:val="20"/>
        </w:rPr>
        <w:t>ражения движения денежных средств в результате неторговых операций</w:t>
      </w:r>
      <w:r w:rsidR="005D2C1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tabs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</w:rPr>
      </w:pPr>
    </w:p>
    <w:p w:rsidR="006C5B62" w:rsidRPr="00CC592A" w:rsidRDefault="006C5B62" w:rsidP="006C5B62">
      <w:pPr>
        <w:numPr>
          <w:ilvl w:val="0"/>
          <w:numId w:val="31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Дата </w:t>
      </w:r>
      <w:r w:rsidRPr="00CC592A">
        <w:rPr>
          <w:rFonts w:ascii="Arial CYR" w:hAnsi="Arial CYR"/>
          <w:sz w:val="20"/>
        </w:rPr>
        <w:t>= дата проведения неторговой операции.</w:t>
      </w:r>
    </w:p>
    <w:p w:rsidR="006C5B62" w:rsidRPr="00CC592A" w:rsidRDefault="00D24CB0" w:rsidP="006C5B62">
      <w:pPr>
        <w:numPr>
          <w:ilvl w:val="0"/>
          <w:numId w:val="31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>
        <w:rPr>
          <w:rFonts w:ascii="Arial CYR" w:hAnsi="Arial CYR"/>
          <w:b/>
          <w:sz w:val="20"/>
        </w:rPr>
        <w:t>Вид</w:t>
      </w:r>
      <w:r w:rsidR="006C5B62" w:rsidRPr="00CC592A">
        <w:rPr>
          <w:rFonts w:ascii="Arial CYR" w:hAnsi="Arial CYR"/>
          <w:b/>
          <w:sz w:val="20"/>
        </w:rPr>
        <w:t xml:space="preserve"> операции</w:t>
      </w:r>
      <w:r w:rsidR="006938D2">
        <w:rPr>
          <w:rFonts w:ascii="Arial CYR" w:hAnsi="Arial CYR"/>
          <w:b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>= зачисление денежных средств, списание денежных средств, выплата купона, выплата дивидендов, погашение выпуска</w:t>
      </w:r>
      <w:r w:rsidR="005D2C1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31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Сумма </w:t>
      </w:r>
      <w:r w:rsidRPr="00CC592A">
        <w:rPr>
          <w:rFonts w:ascii="Arial CYR" w:hAnsi="Arial CYR"/>
          <w:sz w:val="20"/>
        </w:rPr>
        <w:t>= сумма денежных средств по неторговой операции.</w:t>
      </w:r>
    </w:p>
    <w:p w:rsidR="006C5B62" w:rsidRPr="00CC592A" w:rsidRDefault="006C5B62" w:rsidP="006C5B62">
      <w:pPr>
        <w:numPr>
          <w:ilvl w:val="0"/>
          <w:numId w:val="31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Валюта</w:t>
      </w:r>
      <w:r w:rsidRPr="00CC592A">
        <w:rPr>
          <w:rFonts w:ascii="Arial CYR" w:hAnsi="Arial CYR"/>
          <w:sz w:val="20"/>
        </w:rPr>
        <w:t xml:space="preserve"> = информация о валюте</w:t>
      </w:r>
      <w:r w:rsidR="005D2C1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31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Основание</w:t>
      </w:r>
      <w:r w:rsidRPr="00CC592A">
        <w:rPr>
          <w:rFonts w:ascii="Arial CYR" w:hAnsi="Arial CYR"/>
          <w:sz w:val="20"/>
        </w:rPr>
        <w:t xml:space="preserve"> - ссылка на номер и дату поручения клиента</w:t>
      </w:r>
      <w:r w:rsidR="005D2C1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31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Примечание</w:t>
      </w:r>
    </w:p>
    <w:p w:rsidR="006C5B62" w:rsidRPr="00CC592A" w:rsidRDefault="006C5B62" w:rsidP="006C5B62">
      <w:pPr>
        <w:numPr>
          <w:ilvl w:val="0"/>
          <w:numId w:val="31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Секция</w:t>
      </w:r>
      <w:r w:rsidR="00270B84" w:rsidRPr="00CC592A">
        <w:rPr>
          <w:rFonts w:ascii="Arial CYR" w:hAnsi="Arial CYR"/>
          <w:b/>
          <w:sz w:val="20"/>
        </w:rPr>
        <w:t xml:space="preserve"> </w:t>
      </w:r>
      <w:r w:rsidR="00270B84" w:rsidRPr="00CC592A">
        <w:rPr>
          <w:rFonts w:ascii="Arial CYR" w:hAnsi="Arial CYR"/>
          <w:sz w:val="20"/>
        </w:rPr>
        <w:t>=</w:t>
      </w:r>
      <w:r w:rsidR="00270B84" w:rsidRPr="00CC592A">
        <w:rPr>
          <w:rFonts w:ascii="Arial CYR" w:hAnsi="Arial CYR"/>
          <w:b/>
          <w:sz w:val="20"/>
        </w:rPr>
        <w:t xml:space="preserve"> </w:t>
      </w:r>
      <w:r w:rsidR="00E67BDB" w:rsidRPr="00CC592A">
        <w:rPr>
          <w:rFonts w:ascii="Arial CYR" w:hAnsi="Arial CYR"/>
          <w:sz w:val="20"/>
        </w:rPr>
        <w:t>торговая площадка, на которую переведены ДС</w:t>
      </w:r>
    </w:p>
    <w:p w:rsidR="006C5B62" w:rsidRPr="00CC592A" w:rsidRDefault="006C5B62" w:rsidP="006C5B62">
      <w:pPr>
        <w:tabs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  <w:u w:val="single"/>
        </w:rPr>
      </w:pP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  <w:r w:rsidRPr="00CC592A">
        <w:rPr>
          <w:rFonts w:ascii="Arial CYR" w:hAnsi="Arial CYR"/>
          <w:sz w:val="20"/>
        </w:rPr>
        <w:tab/>
      </w:r>
    </w:p>
    <w:p w:rsidR="006C5B62" w:rsidRPr="00CC592A" w:rsidRDefault="006C5B62" w:rsidP="006C5B62">
      <w:pPr>
        <w:tabs>
          <w:tab w:val="left" w:pos="3522"/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</w:rPr>
      </w:pPr>
    </w:p>
    <w:p w:rsidR="006C5B62" w:rsidRPr="00CC592A" w:rsidRDefault="006C5B62" w:rsidP="006D3186">
      <w:pPr>
        <w:pStyle w:val="41"/>
      </w:pPr>
      <w:r w:rsidRPr="00CC592A">
        <w:rPr>
          <w:rFonts w:hint="eastAsia"/>
        </w:rPr>
        <w:lastRenderedPageBreak/>
        <w:t>Таблица</w:t>
      </w:r>
      <w:r w:rsidRPr="00CC592A">
        <w:t xml:space="preserve"> " Дивиденды, купоны и частичные</w:t>
      </w:r>
      <w:r w:rsidR="00DA37B2" w:rsidRPr="00CC592A">
        <w:t xml:space="preserve"> </w:t>
      </w:r>
      <w:r w:rsidRPr="00CC592A">
        <w:t>погашения"</w:t>
      </w:r>
    </w:p>
    <w:p w:rsidR="006C5B62" w:rsidRPr="00CC592A" w:rsidRDefault="006C5B62" w:rsidP="006C5B62">
      <w:pPr>
        <w:tabs>
          <w:tab w:val="left" w:pos="3522"/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b/>
          <w:i/>
          <w:sz w:val="20"/>
          <w:u w:val="single"/>
        </w:rPr>
      </w:pPr>
    </w:p>
    <w:p w:rsidR="006C5B62" w:rsidRPr="00CC592A" w:rsidRDefault="006C5B62" w:rsidP="006C5B62">
      <w:pPr>
        <w:numPr>
          <w:ilvl w:val="0"/>
          <w:numId w:val="32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  <w:u w:val="single"/>
        </w:rPr>
      </w:pPr>
      <w:r w:rsidRPr="00CC592A">
        <w:rPr>
          <w:rFonts w:ascii="Arial CYR" w:hAnsi="Arial CYR" w:hint="eastAsia"/>
          <w:b/>
          <w:sz w:val="20"/>
        </w:rPr>
        <w:t>Наименование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ценной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бумаги</w:t>
      </w:r>
      <w:r w:rsidRPr="00CC592A">
        <w:rPr>
          <w:rFonts w:ascii="Arial CYR" w:hAnsi="Arial CYR"/>
          <w:sz w:val="20"/>
        </w:rPr>
        <w:t xml:space="preserve"> = </w:t>
      </w:r>
      <w:r w:rsidRPr="00CC592A">
        <w:rPr>
          <w:rFonts w:ascii="Arial CYR" w:hAnsi="Arial CYR" w:hint="eastAsia"/>
          <w:sz w:val="20"/>
        </w:rPr>
        <w:t>наименование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бумаги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в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учетной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системе</w:t>
      </w:r>
      <w:r w:rsidR="005D2C1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32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  <w:u w:val="single"/>
        </w:rPr>
      </w:pPr>
      <w:r w:rsidRPr="00CC592A">
        <w:rPr>
          <w:rFonts w:ascii="Arial CYR" w:hAnsi="Arial CYR"/>
          <w:b/>
          <w:sz w:val="20"/>
        </w:rPr>
        <w:t>Дата фиксации</w:t>
      </w:r>
      <w:r w:rsidRPr="00CC592A">
        <w:rPr>
          <w:rFonts w:ascii="Arial CYR" w:hAnsi="Arial CYR"/>
          <w:sz w:val="20"/>
        </w:rPr>
        <w:t xml:space="preserve"> – установленная эмитентом дата среза реестра владельцев ценных бумаг</w:t>
      </w:r>
      <w:r w:rsidR="005D2C1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32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  <w:u w:val="single"/>
        </w:rPr>
      </w:pPr>
      <w:r w:rsidRPr="00CC592A">
        <w:rPr>
          <w:rFonts w:ascii="Arial CYR" w:hAnsi="Arial CYR"/>
          <w:b/>
          <w:sz w:val="20"/>
        </w:rPr>
        <w:t xml:space="preserve">Количество ценных бумаг на дату фиксации реестра - </w:t>
      </w:r>
      <w:r w:rsidRPr="00CC592A">
        <w:rPr>
          <w:rFonts w:ascii="Arial CYR" w:hAnsi="Arial CYR"/>
          <w:sz w:val="20"/>
        </w:rPr>
        <w:t>количество ценных бумаг, которым владел клиент на дату фиксации.</w:t>
      </w:r>
    </w:p>
    <w:p w:rsidR="006C5B62" w:rsidRPr="00CC592A" w:rsidRDefault="006C5B62" w:rsidP="006C5B62">
      <w:pPr>
        <w:pStyle w:val="a6"/>
        <w:numPr>
          <w:ilvl w:val="0"/>
          <w:numId w:val="32"/>
        </w:numPr>
        <w:tabs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>Ставка на одну ценную бумагу</w:t>
      </w:r>
      <w:r w:rsidRPr="00CC592A">
        <w:rPr>
          <w:rFonts w:ascii="Arial CYR" w:hAnsi="Arial CYR"/>
          <w:sz w:val="20"/>
        </w:rPr>
        <w:t xml:space="preserve"> – определенная эмитентом ставка для выплаты дивидендов и купонов</w:t>
      </w:r>
      <w:r w:rsidR="005D2C1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32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  <w:u w:val="single"/>
        </w:rPr>
      </w:pPr>
      <w:r w:rsidRPr="00CC592A">
        <w:rPr>
          <w:rFonts w:ascii="Arial CYR" w:hAnsi="Arial CYR"/>
          <w:b/>
          <w:sz w:val="20"/>
        </w:rPr>
        <w:t xml:space="preserve">Начисленная </w:t>
      </w:r>
      <w:r w:rsidRPr="00CC592A">
        <w:rPr>
          <w:rFonts w:ascii="Arial CYR" w:hAnsi="Arial CYR" w:hint="eastAsia"/>
          <w:b/>
          <w:sz w:val="20"/>
        </w:rPr>
        <w:t>сумма</w:t>
      </w:r>
      <w:r w:rsidRPr="00CC592A">
        <w:rPr>
          <w:rFonts w:ascii="Arial CYR" w:hAnsi="Arial CYR"/>
          <w:sz w:val="20"/>
        </w:rPr>
        <w:t xml:space="preserve"> = определяется расчетным путем = </w:t>
      </w:r>
      <w:r w:rsidRPr="00CC592A">
        <w:rPr>
          <w:rFonts w:ascii="Arial CYR" w:hAnsi="Arial CYR" w:hint="eastAsia"/>
          <w:sz w:val="20"/>
        </w:rPr>
        <w:t>количество</w:t>
      </w:r>
      <w:r w:rsidRPr="00CC592A">
        <w:rPr>
          <w:rFonts w:ascii="Arial CYR" w:hAnsi="Arial CYR"/>
          <w:sz w:val="20"/>
        </w:rPr>
        <w:t xml:space="preserve"> ценных бумаг * </w:t>
      </w:r>
      <w:r w:rsidRPr="00CC592A">
        <w:rPr>
          <w:rFonts w:ascii="Arial CYR" w:hAnsi="Arial CYR" w:hint="eastAsia"/>
          <w:sz w:val="20"/>
        </w:rPr>
        <w:t>ставка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на</w:t>
      </w:r>
      <w:r w:rsidRPr="00CC592A">
        <w:rPr>
          <w:rFonts w:ascii="Arial CYR" w:hAnsi="Arial CYR"/>
          <w:sz w:val="20"/>
        </w:rPr>
        <w:t xml:space="preserve"> 1 ценную бумагу</w:t>
      </w:r>
      <w:r w:rsidR="005D2C12" w:rsidRPr="00CC592A">
        <w:rPr>
          <w:rFonts w:ascii="Arial CYR" w:hAnsi="Arial CYR"/>
          <w:sz w:val="20"/>
        </w:rPr>
        <w:t>.</w:t>
      </w:r>
    </w:p>
    <w:p w:rsidR="00452552" w:rsidRPr="00452552" w:rsidRDefault="006C5B62" w:rsidP="006C5B62">
      <w:pPr>
        <w:numPr>
          <w:ilvl w:val="0"/>
          <w:numId w:val="32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452552">
        <w:rPr>
          <w:rFonts w:ascii="Arial CYR" w:hAnsi="Arial CYR" w:hint="eastAsia"/>
          <w:b/>
          <w:sz w:val="20"/>
        </w:rPr>
        <w:t>Сумма</w:t>
      </w:r>
      <w:r w:rsidRPr="00452552">
        <w:rPr>
          <w:rFonts w:ascii="Arial CYR" w:hAnsi="Arial CYR"/>
          <w:b/>
          <w:sz w:val="20"/>
        </w:rPr>
        <w:t xml:space="preserve"> </w:t>
      </w:r>
      <w:r w:rsidRPr="00452552">
        <w:rPr>
          <w:rFonts w:ascii="Arial CYR" w:hAnsi="Arial CYR" w:hint="eastAsia"/>
          <w:b/>
          <w:sz w:val="20"/>
        </w:rPr>
        <w:t>к</w:t>
      </w:r>
      <w:r w:rsidRPr="00452552">
        <w:rPr>
          <w:rFonts w:ascii="Arial CYR" w:hAnsi="Arial CYR"/>
          <w:b/>
          <w:sz w:val="20"/>
        </w:rPr>
        <w:t xml:space="preserve"> </w:t>
      </w:r>
      <w:r w:rsidRPr="00452552">
        <w:rPr>
          <w:rFonts w:ascii="Arial CYR" w:hAnsi="Arial CYR" w:hint="eastAsia"/>
          <w:b/>
          <w:sz w:val="20"/>
        </w:rPr>
        <w:t>выплате</w:t>
      </w:r>
      <w:r w:rsidRPr="00452552">
        <w:rPr>
          <w:rFonts w:ascii="Arial CYR" w:hAnsi="Arial CYR"/>
          <w:b/>
          <w:sz w:val="20"/>
        </w:rPr>
        <w:t xml:space="preserve"> </w:t>
      </w:r>
      <w:r w:rsidRPr="00452552">
        <w:rPr>
          <w:rFonts w:ascii="Arial CYR" w:hAnsi="Arial CYR"/>
          <w:sz w:val="20"/>
        </w:rPr>
        <w:t xml:space="preserve">= </w:t>
      </w:r>
      <w:r w:rsidRPr="00452552">
        <w:rPr>
          <w:rFonts w:ascii="Arial CYR" w:hAnsi="Arial CYR" w:hint="eastAsia"/>
          <w:sz w:val="20"/>
        </w:rPr>
        <w:t>начисленная</w:t>
      </w:r>
      <w:r w:rsidRPr="00452552">
        <w:rPr>
          <w:rFonts w:ascii="Arial CYR" w:hAnsi="Arial CYR"/>
          <w:sz w:val="20"/>
        </w:rPr>
        <w:t xml:space="preserve"> </w:t>
      </w:r>
      <w:r w:rsidRPr="00452552">
        <w:rPr>
          <w:rFonts w:ascii="Arial CYR" w:hAnsi="Arial CYR" w:hint="eastAsia"/>
          <w:sz w:val="20"/>
        </w:rPr>
        <w:t>сумма</w:t>
      </w:r>
      <w:r w:rsidRPr="00452552">
        <w:rPr>
          <w:rFonts w:ascii="Arial CYR" w:hAnsi="Arial CYR"/>
          <w:sz w:val="20"/>
        </w:rPr>
        <w:t xml:space="preserve"> - </w:t>
      </w:r>
      <w:r w:rsidRPr="00452552">
        <w:rPr>
          <w:rFonts w:ascii="Arial CYR" w:hAnsi="Arial CYR" w:hint="eastAsia"/>
          <w:sz w:val="20"/>
        </w:rPr>
        <w:t>удержанные</w:t>
      </w:r>
      <w:r w:rsidRPr="00452552">
        <w:rPr>
          <w:rFonts w:ascii="Arial CYR" w:hAnsi="Arial CYR"/>
          <w:sz w:val="20"/>
        </w:rPr>
        <w:t xml:space="preserve"> </w:t>
      </w:r>
      <w:r w:rsidRPr="00452552">
        <w:rPr>
          <w:rFonts w:ascii="Arial CYR" w:hAnsi="Arial CYR" w:hint="eastAsia"/>
          <w:sz w:val="20"/>
        </w:rPr>
        <w:t>налоги</w:t>
      </w:r>
      <w:r w:rsidRPr="00452552">
        <w:rPr>
          <w:rFonts w:ascii="Arial CYR" w:hAnsi="Arial CYR"/>
          <w:sz w:val="20"/>
        </w:rPr>
        <w:t xml:space="preserve"> </w:t>
      </w:r>
    </w:p>
    <w:p w:rsidR="006C5B62" w:rsidRPr="00452552" w:rsidRDefault="006C5B62" w:rsidP="006C5B62">
      <w:pPr>
        <w:numPr>
          <w:ilvl w:val="0"/>
          <w:numId w:val="32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452552">
        <w:rPr>
          <w:rFonts w:ascii="Arial CYR" w:hAnsi="Arial CYR"/>
          <w:b/>
          <w:sz w:val="20"/>
        </w:rPr>
        <w:t xml:space="preserve">Валюта </w:t>
      </w:r>
      <w:r w:rsidRPr="00452552">
        <w:rPr>
          <w:rFonts w:ascii="Arial CYR" w:hAnsi="Arial CYR"/>
          <w:sz w:val="20"/>
        </w:rPr>
        <w:t>= информация о валюте дивидендов</w:t>
      </w:r>
      <w:r w:rsidR="005D2C12" w:rsidRPr="00452552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32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Дата операции </w:t>
      </w:r>
      <w:r w:rsidRPr="00CC592A">
        <w:rPr>
          <w:rFonts w:ascii="Arial CYR" w:hAnsi="Arial CYR"/>
          <w:sz w:val="20"/>
        </w:rPr>
        <w:t>= информация о дате начисления дивидендов</w:t>
      </w:r>
      <w:r w:rsidR="005D2C1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32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Комментарии</w:t>
      </w:r>
    </w:p>
    <w:p w:rsidR="006C5B62" w:rsidRPr="00CC592A" w:rsidRDefault="006C5B62" w:rsidP="006C5B62">
      <w:pPr>
        <w:numPr>
          <w:ilvl w:val="0"/>
          <w:numId w:val="32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>Секция</w:t>
      </w:r>
      <w:r w:rsidR="00E67BDB" w:rsidRPr="00CC592A">
        <w:rPr>
          <w:rFonts w:ascii="Arial CYR" w:hAnsi="Arial CYR"/>
          <w:b/>
          <w:sz w:val="20"/>
        </w:rPr>
        <w:t xml:space="preserve"> </w:t>
      </w:r>
      <w:r w:rsidR="00E67BDB" w:rsidRPr="00CC592A">
        <w:rPr>
          <w:rFonts w:ascii="Arial CYR" w:hAnsi="Arial CYR"/>
          <w:sz w:val="20"/>
        </w:rPr>
        <w:t xml:space="preserve">= торговая </w:t>
      </w:r>
      <w:r w:rsidR="00A62AE2" w:rsidRPr="00CC592A">
        <w:rPr>
          <w:rFonts w:ascii="Arial CYR" w:hAnsi="Arial CYR"/>
          <w:sz w:val="20"/>
        </w:rPr>
        <w:t>площадка,</w:t>
      </w:r>
      <w:r w:rsidR="00E67BDB" w:rsidRPr="00CC592A">
        <w:rPr>
          <w:rFonts w:ascii="Arial CYR" w:hAnsi="Arial CYR"/>
          <w:sz w:val="20"/>
        </w:rPr>
        <w:t xml:space="preserve"> на которую переведены ДС</w:t>
      </w:r>
    </w:p>
    <w:p w:rsidR="006C5B62" w:rsidRPr="00CC592A" w:rsidRDefault="006C5B62" w:rsidP="006C5B62">
      <w:p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  <w:u w:val="single"/>
        </w:rPr>
      </w:pPr>
    </w:p>
    <w:p w:rsidR="006C5B62" w:rsidRPr="00CC592A" w:rsidRDefault="006C5B62" w:rsidP="006D3186">
      <w:pPr>
        <w:pStyle w:val="41"/>
      </w:pPr>
      <w:r w:rsidRPr="00CC592A">
        <w:rPr>
          <w:rFonts w:hint="eastAsia"/>
        </w:rPr>
        <w:t>Таблица</w:t>
      </w:r>
      <w:r w:rsidRPr="00CC592A">
        <w:t xml:space="preserve"> " Движение ценных бумаг по неторговым операциям"</w:t>
      </w:r>
    </w:p>
    <w:p w:rsidR="006C5B62" w:rsidRPr="00CC592A" w:rsidRDefault="006C5B62" w:rsidP="006C5B62">
      <w:p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</w:p>
    <w:p w:rsidR="006C5B62" w:rsidRPr="00CC592A" w:rsidRDefault="006C5B62" w:rsidP="006C5B62">
      <w:pPr>
        <w:tabs>
          <w:tab w:val="left" w:pos="3522"/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sz w:val="20"/>
        </w:rPr>
        <w:t>Предназначена для от</w:t>
      </w:r>
      <w:r w:rsidR="00335874" w:rsidRPr="00CC592A">
        <w:rPr>
          <w:rFonts w:ascii="Arial CYR" w:hAnsi="Arial CYR"/>
          <w:sz w:val="20"/>
        </w:rPr>
        <w:t>об</w:t>
      </w:r>
      <w:r w:rsidRPr="00CC592A">
        <w:rPr>
          <w:rFonts w:ascii="Arial CYR" w:hAnsi="Arial CYR"/>
          <w:sz w:val="20"/>
        </w:rPr>
        <w:t>ражения движения ценных бумаг в результате неторговых операций</w:t>
      </w:r>
      <w:r w:rsidR="00DA37B2" w:rsidRPr="00CC592A">
        <w:rPr>
          <w:rFonts w:ascii="Arial CYR" w:hAnsi="Arial CYR"/>
          <w:sz w:val="20"/>
        </w:rPr>
        <w:t xml:space="preserve"> </w:t>
      </w:r>
      <w:r w:rsidR="00A071B6" w:rsidRPr="00CC592A">
        <w:rPr>
          <w:rFonts w:ascii="Arial CYR" w:hAnsi="Arial CYR"/>
          <w:sz w:val="20"/>
        </w:rPr>
        <w:t>исключая ЦБ по договору займа.</w:t>
      </w:r>
    </w:p>
    <w:p w:rsidR="006C5B62" w:rsidRPr="00CC592A" w:rsidRDefault="006C5B62" w:rsidP="006C5B62">
      <w:p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  <w:u w:val="single"/>
        </w:rPr>
      </w:pPr>
    </w:p>
    <w:p w:rsidR="006C5B62" w:rsidRPr="00CC592A" w:rsidRDefault="006C5B62" w:rsidP="006C5B62">
      <w:pPr>
        <w:numPr>
          <w:ilvl w:val="0"/>
          <w:numId w:val="33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Дата</w:t>
      </w:r>
      <w:r w:rsidR="005D2C12" w:rsidRPr="00CC592A">
        <w:rPr>
          <w:rFonts w:ascii="Arial CYR" w:hAnsi="Arial CYR"/>
          <w:b/>
          <w:sz w:val="20"/>
        </w:rPr>
        <w:t xml:space="preserve"> </w:t>
      </w:r>
      <w:r w:rsidR="005D2C12" w:rsidRPr="00CC592A">
        <w:rPr>
          <w:rFonts w:ascii="Arial CYR" w:hAnsi="Arial CYR"/>
          <w:sz w:val="20"/>
        </w:rPr>
        <w:t>=информация о дате</w:t>
      </w:r>
      <w:r w:rsidR="00DA37B2" w:rsidRPr="00CC592A">
        <w:rPr>
          <w:rFonts w:ascii="Arial CYR" w:hAnsi="Arial CYR"/>
          <w:sz w:val="20"/>
        </w:rPr>
        <w:t xml:space="preserve"> </w:t>
      </w:r>
      <w:r w:rsidR="005D2C12" w:rsidRPr="00CC592A">
        <w:rPr>
          <w:rFonts w:ascii="Arial CYR" w:hAnsi="Arial CYR"/>
          <w:sz w:val="20"/>
        </w:rPr>
        <w:t>операции.</w:t>
      </w:r>
    </w:p>
    <w:p w:rsidR="006C5B62" w:rsidRPr="00CC592A" w:rsidRDefault="006C5B62" w:rsidP="006C5B62">
      <w:pPr>
        <w:numPr>
          <w:ilvl w:val="0"/>
          <w:numId w:val="33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 w:hint="eastAsia"/>
          <w:b/>
          <w:sz w:val="20"/>
        </w:rPr>
        <w:t>Наименование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ценной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бумаги</w:t>
      </w:r>
      <w:r w:rsidRPr="00CC592A">
        <w:rPr>
          <w:rFonts w:ascii="Arial CYR" w:hAnsi="Arial CYR"/>
          <w:sz w:val="20"/>
        </w:rPr>
        <w:t xml:space="preserve"> = </w:t>
      </w:r>
      <w:r w:rsidRPr="00CC592A">
        <w:rPr>
          <w:rFonts w:ascii="Arial CYR" w:hAnsi="Arial CYR" w:hint="eastAsia"/>
          <w:sz w:val="20"/>
        </w:rPr>
        <w:t>наименование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бумаги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в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учетной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системе</w:t>
      </w:r>
      <w:r w:rsidR="005D2C1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33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ISIN = </w:t>
      </w:r>
      <w:r w:rsidRPr="00CC592A">
        <w:rPr>
          <w:rFonts w:ascii="Arial CYR" w:hAnsi="Arial CYR"/>
          <w:sz w:val="20"/>
        </w:rPr>
        <w:t>международный идентификационный код ценной бумаги.</w:t>
      </w:r>
    </w:p>
    <w:p w:rsidR="006C5B62" w:rsidRPr="00CC592A" w:rsidRDefault="00642BB8" w:rsidP="006C5B62">
      <w:pPr>
        <w:numPr>
          <w:ilvl w:val="0"/>
          <w:numId w:val="33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>
        <w:rPr>
          <w:rFonts w:ascii="Arial CYR" w:hAnsi="Arial CYR"/>
          <w:b/>
          <w:sz w:val="20"/>
        </w:rPr>
        <w:t>Вид</w:t>
      </w:r>
      <w:r w:rsidR="006C5B62" w:rsidRPr="00CC592A">
        <w:rPr>
          <w:rFonts w:ascii="Arial CYR" w:hAnsi="Arial CYR"/>
          <w:b/>
          <w:sz w:val="20"/>
        </w:rPr>
        <w:t xml:space="preserve"> операции</w:t>
      </w:r>
      <w:r w:rsidR="006938D2">
        <w:rPr>
          <w:rFonts w:ascii="Arial CYR" w:hAnsi="Arial CYR"/>
          <w:b/>
          <w:sz w:val="20"/>
        </w:rPr>
        <w:t xml:space="preserve"> </w:t>
      </w:r>
      <w:r w:rsidR="006C5B62" w:rsidRPr="00CC592A">
        <w:rPr>
          <w:rFonts w:ascii="Arial CYR" w:hAnsi="Arial CYR"/>
          <w:sz w:val="20"/>
        </w:rPr>
        <w:t>= зачисление ценных бумаг, списание ценных бумаг</w:t>
      </w:r>
      <w:r w:rsidR="005D2C1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33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Количество</w:t>
      </w:r>
    </w:p>
    <w:p w:rsidR="006C5B62" w:rsidRPr="00CC592A" w:rsidRDefault="006C5B62" w:rsidP="006C5B62">
      <w:pPr>
        <w:numPr>
          <w:ilvl w:val="0"/>
          <w:numId w:val="33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Место хранения ЦБ</w:t>
      </w:r>
      <w:r w:rsidR="00DA37B2"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/>
          <w:sz w:val="20"/>
        </w:rPr>
        <w:t>= место учета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ценной бумаги в Депозитарии</w:t>
      </w:r>
      <w:r w:rsidR="005D2C1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pStyle w:val="a6"/>
        <w:numPr>
          <w:ilvl w:val="0"/>
          <w:numId w:val="33"/>
        </w:numPr>
        <w:tabs>
          <w:tab w:val="left" w:pos="3522"/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 xml:space="preserve">Основание – </w:t>
      </w:r>
      <w:r w:rsidRPr="00CC592A">
        <w:rPr>
          <w:rFonts w:ascii="Arial CYR" w:hAnsi="Arial CYR"/>
          <w:sz w:val="20"/>
        </w:rPr>
        <w:t>ссылка на номер и дату поручения клиента</w:t>
      </w:r>
      <w:r w:rsidR="005D2C12" w:rsidRPr="00CC592A">
        <w:rPr>
          <w:rFonts w:ascii="Arial CYR" w:hAnsi="Arial CYR"/>
          <w:sz w:val="20"/>
        </w:rPr>
        <w:t>.</w:t>
      </w:r>
    </w:p>
    <w:p w:rsidR="006C5B62" w:rsidRPr="00CC592A" w:rsidRDefault="006C5B62" w:rsidP="006C5B62">
      <w:pPr>
        <w:numPr>
          <w:ilvl w:val="0"/>
          <w:numId w:val="33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Комментарии</w:t>
      </w:r>
    </w:p>
    <w:p w:rsidR="006C5B62" w:rsidRPr="00CC592A" w:rsidRDefault="006C5B62" w:rsidP="006C5B62">
      <w:pPr>
        <w:numPr>
          <w:ilvl w:val="0"/>
          <w:numId w:val="33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Секция</w:t>
      </w:r>
      <w:r w:rsidR="00E67BDB" w:rsidRPr="00CC592A">
        <w:rPr>
          <w:rFonts w:ascii="Arial CYR" w:hAnsi="Arial CYR"/>
          <w:b/>
          <w:sz w:val="20"/>
        </w:rPr>
        <w:t xml:space="preserve"> </w:t>
      </w:r>
      <w:r w:rsidR="00E67BDB" w:rsidRPr="00CC592A">
        <w:rPr>
          <w:rFonts w:ascii="Arial CYR" w:hAnsi="Arial CYR"/>
          <w:sz w:val="20"/>
        </w:rPr>
        <w:t>= торговая площадка, на которую переведены ЦБ.</w:t>
      </w:r>
    </w:p>
    <w:p w:rsidR="006C5B62" w:rsidRPr="00CC592A" w:rsidRDefault="006C5B62" w:rsidP="006C5B62">
      <w:p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  <w:u w:val="single"/>
        </w:rPr>
      </w:pPr>
    </w:p>
    <w:p w:rsidR="00A071B6" w:rsidRPr="00CC592A" w:rsidRDefault="00A071B6" w:rsidP="00A071B6">
      <w:pPr>
        <w:tabs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b/>
          <w:i/>
          <w:sz w:val="20"/>
          <w:u w:val="single"/>
        </w:rPr>
      </w:pPr>
      <w:r w:rsidRPr="00CC592A">
        <w:rPr>
          <w:rStyle w:val="42"/>
          <w:rFonts w:hint="eastAsia"/>
        </w:rPr>
        <w:t>Таблица</w:t>
      </w:r>
      <w:r w:rsidRPr="00CC592A">
        <w:rPr>
          <w:rStyle w:val="42"/>
        </w:rPr>
        <w:t xml:space="preserve"> " Договоры займа ЦБ</w:t>
      </w:r>
      <w:r w:rsidRPr="00CC592A">
        <w:rPr>
          <w:rFonts w:ascii="Arial CYR" w:hAnsi="Arial CYR"/>
          <w:b/>
          <w:i/>
          <w:sz w:val="20"/>
          <w:u w:val="single"/>
        </w:rPr>
        <w:t>"</w:t>
      </w:r>
    </w:p>
    <w:p w:rsidR="00A071B6" w:rsidRPr="00CC592A" w:rsidRDefault="00A071B6" w:rsidP="00A071B6">
      <w:pPr>
        <w:tabs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</w:rPr>
      </w:pPr>
    </w:p>
    <w:p w:rsidR="00A071B6" w:rsidRPr="00CC592A" w:rsidRDefault="00A071B6" w:rsidP="00A071B6">
      <w:pPr>
        <w:tabs>
          <w:tab w:val="left" w:pos="426"/>
          <w:tab w:val="left" w:pos="3522"/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sz w:val="20"/>
        </w:rPr>
        <w:tab/>
        <w:t>Предназначена для от</w:t>
      </w:r>
      <w:r w:rsidR="00335874" w:rsidRPr="00CC592A">
        <w:rPr>
          <w:rFonts w:ascii="Arial CYR" w:hAnsi="Arial CYR"/>
          <w:sz w:val="20"/>
        </w:rPr>
        <w:t>об</w:t>
      </w:r>
      <w:r w:rsidRPr="00CC592A">
        <w:rPr>
          <w:rFonts w:ascii="Arial CYR" w:hAnsi="Arial CYR"/>
          <w:sz w:val="20"/>
        </w:rPr>
        <w:t>ражения движения ценных бумаг в результате неторговых операций по договору займа.</w:t>
      </w:r>
    </w:p>
    <w:p w:rsidR="00A071B6" w:rsidRPr="00CC592A" w:rsidRDefault="00A071B6" w:rsidP="00A071B6">
      <w:pPr>
        <w:tabs>
          <w:tab w:val="left" w:pos="426"/>
          <w:tab w:val="left" w:pos="4512"/>
          <w:tab w:val="left" w:pos="5502"/>
          <w:tab w:val="left" w:pos="6492"/>
          <w:tab w:val="left" w:pos="7482"/>
          <w:tab w:val="left" w:pos="8472"/>
          <w:tab w:val="left" w:pos="9462"/>
          <w:tab w:val="left" w:pos="10452"/>
          <w:tab w:val="left" w:pos="11442"/>
          <w:tab w:val="left" w:pos="12432"/>
          <w:tab w:val="left" w:pos="13422"/>
          <w:tab w:val="left" w:pos="14412"/>
          <w:tab w:val="left" w:pos="15402"/>
          <w:tab w:val="left" w:pos="16392"/>
          <w:tab w:val="left" w:pos="17382"/>
          <w:tab w:val="left" w:pos="18372"/>
          <w:tab w:val="left" w:pos="19362"/>
          <w:tab w:val="left" w:pos="20352"/>
          <w:tab w:val="left" w:pos="21342"/>
          <w:tab w:val="left" w:pos="22318"/>
          <w:tab w:val="left" w:pos="23294"/>
          <w:tab w:val="left" w:pos="24270"/>
          <w:tab w:val="left" w:pos="25246"/>
          <w:tab w:val="left" w:pos="26222"/>
          <w:tab w:val="left" w:pos="27198"/>
          <w:tab w:val="left" w:pos="28174"/>
          <w:tab w:val="left" w:pos="29150"/>
          <w:tab w:val="left" w:pos="30126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  <w:jc w:val="both"/>
        <w:rPr>
          <w:rFonts w:ascii="Arial CYR" w:hAnsi="Arial CYR"/>
          <w:sz w:val="20"/>
        </w:rPr>
      </w:pPr>
    </w:p>
    <w:p w:rsidR="00A071B6" w:rsidRPr="00CC592A" w:rsidRDefault="00A071B6" w:rsidP="00A071B6">
      <w:pPr>
        <w:numPr>
          <w:ilvl w:val="0"/>
          <w:numId w:val="38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16"/>
        </w:rPr>
      </w:pPr>
      <w:r w:rsidRPr="00CC592A">
        <w:rPr>
          <w:rFonts w:ascii="Arial CYR" w:hAnsi="Arial CYR" w:hint="eastAsia"/>
          <w:b/>
          <w:sz w:val="20"/>
        </w:rPr>
        <w:t>Наименование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ценной</w:t>
      </w:r>
      <w:r w:rsidRPr="00CC592A">
        <w:rPr>
          <w:rFonts w:ascii="Arial CYR" w:hAnsi="Arial CYR"/>
          <w:b/>
          <w:sz w:val="20"/>
        </w:rPr>
        <w:t xml:space="preserve"> </w:t>
      </w:r>
      <w:r w:rsidRPr="00CC592A">
        <w:rPr>
          <w:rFonts w:ascii="Arial CYR" w:hAnsi="Arial CYR" w:hint="eastAsia"/>
          <w:b/>
          <w:sz w:val="20"/>
        </w:rPr>
        <w:t>бумаги</w:t>
      </w:r>
      <w:r w:rsidRPr="00CC592A">
        <w:rPr>
          <w:rFonts w:ascii="Arial CYR" w:hAnsi="Arial CYR"/>
          <w:sz w:val="20"/>
        </w:rPr>
        <w:t xml:space="preserve"> = </w:t>
      </w:r>
      <w:r w:rsidRPr="00CC592A">
        <w:rPr>
          <w:rFonts w:ascii="Arial CYR" w:hAnsi="Arial CYR" w:hint="eastAsia"/>
          <w:sz w:val="20"/>
        </w:rPr>
        <w:t>наименование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бумаги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в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учетной</w:t>
      </w:r>
      <w:r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 w:hint="eastAsia"/>
          <w:sz w:val="20"/>
        </w:rPr>
        <w:t>системе</w:t>
      </w:r>
      <w:r w:rsidRPr="00CC592A">
        <w:rPr>
          <w:rFonts w:ascii="Arial CYR" w:hAnsi="Arial CYR"/>
          <w:sz w:val="20"/>
        </w:rPr>
        <w:t>.</w:t>
      </w:r>
    </w:p>
    <w:p w:rsidR="00A071B6" w:rsidRPr="00CC592A" w:rsidRDefault="00A071B6" w:rsidP="00A071B6">
      <w:pPr>
        <w:numPr>
          <w:ilvl w:val="0"/>
          <w:numId w:val="3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ISIN </w:t>
      </w:r>
      <w:r w:rsidRPr="00CC592A">
        <w:rPr>
          <w:rFonts w:ascii="Arial CYR" w:hAnsi="Arial CYR"/>
          <w:sz w:val="20"/>
        </w:rPr>
        <w:t xml:space="preserve">= </w:t>
      </w:r>
      <w:r w:rsidRPr="00CC592A">
        <w:rPr>
          <w:rFonts w:ascii="Verdana" w:hAnsi="Verdana"/>
          <w:sz w:val="20"/>
          <w:szCs w:val="20"/>
        </w:rPr>
        <w:t>международный идентификационный код ценной бумаги.</w:t>
      </w:r>
    </w:p>
    <w:p w:rsidR="00A071B6" w:rsidRPr="00CC592A" w:rsidRDefault="00A071B6" w:rsidP="00A071B6">
      <w:pPr>
        <w:numPr>
          <w:ilvl w:val="0"/>
          <w:numId w:val="38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 xml:space="preserve">Код гос. Регистрации </w:t>
      </w:r>
      <w:r w:rsidRPr="00CC592A">
        <w:rPr>
          <w:rFonts w:ascii="Arial CYR" w:hAnsi="Arial CYR"/>
          <w:sz w:val="20"/>
        </w:rPr>
        <w:t>=</w:t>
      </w:r>
      <w:r w:rsidR="00DA37B2" w:rsidRPr="00CC592A">
        <w:rPr>
          <w:rFonts w:ascii="Arial CYR" w:hAnsi="Arial CYR"/>
          <w:sz w:val="20"/>
        </w:rPr>
        <w:t xml:space="preserve"> </w:t>
      </w:r>
      <w:r w:rsidRPr="00CC592A">
        <w:rPr>
          <w:rFonts w:ascii="Arial CYR" w:hAnsi="Arial CYR"/>
          <w:sz w:val="20"/>
        </w:rPr>
        <w:t>цифровой (буквенный, знаковый) код, который идентифицирует конкретный выпуск эмиссионных ценных бумаг.</w:t>
      </w:r>
    </w:p>
    <w:p w:rsidR="00A071B6" w:rsidRPr="00CC592A" w:rsidRDefault="006938D2" w:rsidP="00A071B6">
      <w:pPr>
        <w:numPr>
          <w:ilvl w:val="0"/>
          <w:numId w:val="38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16"/>
        </w:rPr>
      </w:pPr>
      <w:r>
        <w:rPr>
          <w:rFonts w:ascii="Arial CYR" w:hAnsi="Arial CYR"/>
          <w:b/>
          <w:sz w:val="20"/>
        </w:rPr>
        <w:t>Вид</w:t>
      </w:r>
      <w:r w:rsidR="00A071B6" w:rsidRPr="00CC592A">
        <w:rPr>
          <w:rFonts w:ascii="Arial CYR" w:hAnsi="Arial CYR"/>
          <w:b/>
          <w:sz w:val="20"/>
        </w:rPr>
        <w:t xml:space="preserve"> операции</w:t>
      </w:r>
      <w:r w:rsidR="00A071B6" w:rsidRPr="00CC592A">
        <w:rPr>
          <w:rFonts w:ascii="Arial CYR" w:hAnsi="Arial CYR"/>
          <w:sz w:val="20"/>
        </w:rPr>
        <w:t xml:space="preserve"> = передача ЦБ в заем, возврат ЦБ из займа</w:t>
      </w:r>
    </w:p>
    <w:p w:rsidR="00A071B6" w:rsidRPr="00CC592A" w:rsidRDefault="000A4C8A" w:rsidP="000A4C8A">
      <w:pPr>
        <w:numPr>
          <w:ilvl w:val="0"/>
          <w:numId w:val="38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 xml:space="preserve">№ договора займа </w:t>
      </w:r>
      <w:r w:rsidR="00A071B6" w:rsidRPr="00CC592A">
        <w:rPr>
          <w:rFonts w:ascii="Arial CYR" w:hAnsi="Arial CYR"/>
          <w:sz w:val="20"/>
        </w:rPr>
        <w:tab/>
      </w:r>
    </w:p>
    <w:p w:rsidR="00A071B6" w:rsidRPr="00CC592A" w:rsidRDefault="000A4C8A" w:rsidP="000A4C8A">
      <w:pPr>
        <w:numPr>
          <w:ilvl w:val="0"/>
          <w:numId w:val="38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>Дата заключения</w:t>
      </w:r>
      <w:r w:rsidR="00335874" w:rsidRPr="00CC592A">
        <w:rPr>
          <w:rFonts w:ascii="Arial CYR" w:hAnsi="Arial CYR"/>
          <w:b/>
          <w:sz w:val="20"/>
        </w:rPr>
        <w:t xml:space="preserve"> </w:t>
      </w:r>
      <w:r w:rsidR="00A071B6" w:rsidRPr="00CC592A">
        <w:rPr>
          <w:rFonts w:ascii="Arial CYR" w:hAnsi="Arial CYR"/>
          <w:sz w:val="20"/>
        </w:rPr>
        <w:t xml:space="preserve">= </w:t>
      </w:r>
      <w:r w:rsidR="00335874" w:rsidRPr="00CC592A">
        <w:rPr>
          <w:rFonts w:ascii="Arial CYR" w:hAnsi="Arial CYR"/>
          <w:sz w:val="20"/>
        </w:rPr>
        <w:t>дата заключения договора займа</w:t>
      </w:r>
    </w:p>
    <w:p w:rsidR="000A4C8A" w:rsidRPr="00CC592A" w:rsidRDefault="000A4C8A" w:rsidP="000A4C8A">
      <w:pPr>
        <w:numPr>
          <w:ilvl w:val="0"/>
          <w:numId w:val="3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Время</w:t>
      </w:r>
      <w:r w:rsidR="00A071B6" w:rsidRPr="00CC592A">
        <w:rPr>
          <w:rFonts w:ascii="Arial CYR" w:hAnsi="Arial CYR"/>
          <w:b/>
          <w:sz w:val="20"/>
        </w:rPr>
        <w:t xml:space="preserve"> </w:t>
      </w:r>
      <w:r w:rsidR="00A071B6" w:rsidRPr="00CC592A">
        <w:rPr>
          <w:rFonts w:ascii="Arial CYR" w:hAnsi="Arial CYR"/>
          <w:sz w:val="20"/>
        </w:rPr>
        <w:t>=</w:t>
      </w:r>
      <w:r w:rsidR="00DA37B2" w:rsidRPr="00CC592A">
        <w:rPr>
          <w:rFonts w:ascii="Arial CYR" w:hAnsi="Arial CYR"/>
          <w:sz w:val="20"/>
        </w:rPr>
        <w:t xml:space="preserve"> </w:t>
      </w:r>
      <w:r w:rsidR="00335874" w:rsidRPr="00CC592A">
        <w:rPr>
          <w:rFonts w:ascii="Arial CYR" w:hAnsi="Arial CYR"/>
          <w:sz w:val="20"/>
        </w:rPr>
        <w:t>время заключения договора займа</w:t>
      </w:r>
    </w:p>
    <w:p w:rsidR="00A071B6" w:rsidRPr="00CC592A" w:rsidRDefault="000A4C8A" w:rsidP="000A4C8A">
      <w:pPr>
        <w:numPr>
          <w:ilvl w:val="0"/>
          <w:numId w:val="3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 xml:space="preserve">Дата передачи ЦБ в заем (факт.) </w:t>
      </w:r>
    </w:p>
    <w:p w:rsidR="00A071B6" w:rsidRPr="00CC592A" w:rsidRDefault="000A4C8A" w:rsidP="000A4C8A">
      <w:pPr>
        <w:numPr>
          <w:ilvl w:val="0"/>
          <w:numId w:val="38"/>
        </w:numPr>
        <w:tabs>
          <w:tab w:val="left" w:pos="426"/>
        </w:tabs>
        <w:spacing w:line="240" w:lineRule="exact"/>
        <w:jc w:val="both"/>
        <w:rPr>
          <w:rFonts w:ascii="Arial CYR" w:hAnsi="Arial CYR"/>
          <w:b/>
          <w:sz w:val="20"/>
        </w:rPr>
      </w:pPr>
      <w:r w:rsidRPr="00CC592A">
        <w:rPr>
          <w:rFonts w:ascii="Arial CYR" w:hAnsi="Arial CYR"/>
          <w:b/>
          <w:sz w:val="20"/>
        </w:rPr>
        <w:t>Дата возврата ЦБ из займа</w:t>
      </w:r>
    </w:p>
    <w:p w:rsidR="00A071B6" w:rsidRPr="00CC592A" w:rsidRDefault="000A4C8A" w:rsidP="000A4C8A">
      <w:pPr>
        <w:numPr>
          <w:ilvl w:val="0"/>
          <w:numId w:val="38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>Кол-во ЦБ, шт</w:t>
      </w:r>
      <w:r w:rsidR="00DA37B2" w:rsidRPr="00CC592A">
        <w:rPr>
          <w:rFonts w:ascii="Arial CYR" w:hAnsi="Arial CYR"/>
          <w:b/>
          <w:sz w:val="20"/>
        </w:rPr>
        <w:t xml:space="preserve"> </w:t>
      </w:r>
      <w:r w:rsidR="00A071B6" w:rsidRPr="00CC592A">
        <w:rPr>
          <w:rFonts w:ascii="Arial CYR" w:hAnsi="Arial CYR"/>
          <w:sz w:val="20"/>
        </w:rPr>
        <w:t xml:space="preserve">= </w:t>
      </w:r>
      <w:r w:rsidR="00335874" w:rsidRPr="00CC592A">
        <w:rPr>
          <w:rFonts w:ascii="Arial CYR" w:hAnsi="Arial CYR"/>
          <w:sz w:val="20"/>
        </w:rPr>
        <w:t>количество ЦБ</w:t>
      </w:r>
      <w:r w:rsidR="00E42399" w:rsidRPr="00CC592A">
        <w:rPr>
          <w:rFonts w:ascii="Arial CYR" w:hAnsi="Arial CYR"/>
          <w:sz w:val="20"/>
        </w:rPr>
        <w:t>,</w:t>
      </w:r>
      <w:r w:rsidR="00335874" w:rsidRPr="00CC592A">
        <w:rPr>
          <w:rFonts w:ascii="Arial CYR" w:hAnsi="Arial CYR"/>
          <w:sz w:val="20"/>
        </w:rPr>
        <w:t xml:space="preserve"> переданных в заем или возвращенных из займа</w:t>
      </w:r>
    </w:p>
    <w:p w:rsidR="00A071B6" w:rsidRPr="00CC592A" w:rsidRDefault="000A4C8A" w:rsidP="000A4C8A">
      <w:pPr>
        <w:numPr>
          <w:ilvl w:val="0"/>
          <w:numId w:val="38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 xml:space="preserve">Стоимость ЦБ по цене закрытия, руб. </w:t>
      </w:r>
      <w:r w:rsidR="00A071B6" w:rsidRPr="00CC592A">
        <w:rPr>
          <w:rFonts w:ascii="Arial CYR" w:hAnsi="Arial CYR"/>
          <w:sz w:val="20"/>
        </w:rPr>
        <w:t xml:space="preserve">= </w:t>
      </w:r>
      <w:r w:rsidR="0083202A" w:rsidRPr="00CC592A">
        <w:rPr>
          <w:rFonts w:ascii="Arial CYR" w:hAnsi="Arial CYR"/>
          <w:sz w:val="20"/>
        </w:rPr>
        <w:t>стоимость одной</w:t>
      </w:r>
      <w:r w:rsidR="00DA37B2" w:rsidRPr="00CC592A">
        <w:rPr>
          <w:rFonts w:ascii="Arial CYR" w:hAnsi="Arial CYR"/>
          <w:sz w:val="20"/>
        </w:rPr>
        <w:t xml:space="preserve"> </w:t>
      </w:r>
      <w:r w:rsidR="0083202A" w:rsidRPr="00CC592A">
        <w:rPr>
          <w:rFonts w:ascii="Arial CYR" w:hAnsi="Arial CYR"/>
          <w:sz w:val="20"/>
        </w:rPr>
        <w:t>ценной бумаги по цене закрытия</w:t>
      </w:r>
    </w:p>
    <w:p w:rsidR="00A071B6" w:rsidRPr="00CC592A" w:rsidRDefault="000A4C8A" w:rsidP="000A4C8A">
      <w:pPr>
        <w:numPr>
          <w:ilvl w:val="0"/>
          <w:numId w:val="38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 xml:space="preserve">Объем, руб. </w:t>
      </w:r>
      <w:r w:rsidR="00A071B6" w:rsidRPr="00CC592A">
        <w:rPr>
          <w:rFonts w:ascii="Arial CYR" w:hAnsi="Arial CYR"/>
          <w:sz w:val="20"/>
        </w:rPr>
        <w:t>=</w:t>
      </w:r>
      <w:r w:rsidR="00DA37B2" w:rsidRPr="00CC592A">
        <w:rPr>
          <w:rFonts w:ascii="Arial CYR" w:hAnsi="Arial CYR"/>
          <w:sz w:val="20"/>
        </w:rPr>
        <w:t xml:space="preserve"> </w:t>
      </w:r>
      <w:r w:rsidR="009B60FF" w:rsidRPr="00CC592A">
        <w:rPr>
          <w:rFonts w:ascii="Arial CYR" w:hAnsi="Arial CYR"/>
          <w:sz w:val="20"/>
        </w:rPr>
        <w:t>Количество ЦБ</w:t>
      </w:r>
      <w:r w:rsidR="00335874" w:rsidRPr="00CC592A">
        <w:rPr>
          <w:rFonts w:ascii="Arial CYR" w:hAnsi="Arial CYR"/>
          <w:sz w:val="20"/>
        </w:rPr>
        <w:t xml:space="preserve"> * </w:t>
      </w:r>
      <w:r w:rsidR="0083202A" w:rsidRPr="00CC592A">
        <w:rPr>
          <w:rFonts w:ascii="Arial CYR" w:hAnsi="Arial CYR"/>
          <w:sz w:val="20"/>
        </w:rPr>
        <w:t>стоимость ЦБ по цене закрытия</w:t>
      </w:r>
    </w:p>
    <w:p w:rsidR="00A071B6" w:rsidRDefault="000A4C8A" w:rsidP="000A4C8A">
      <w:pPr>
        <w:numPr>
          <w:ilvl w:val="0"/>
          <w:numId w:val="38"/>
        </w:num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  <w:r w:rsidRPr="00CC592A">
        <w:rPr>
          <w:rFonts w:ascii="Arial CYR" w:hAnsi="Arial CYR"/>
          <w:b/>
          <w:sz w:val="20"/>
        </w:rPr>
        <w:t>Ставка, % годовых</w:t>
      </w:r>
      <w:r w:rsidR="00A071B6" w:rsidRPr="00CC592A">
        <w:rPr>
          <w:rFonts w:ascii="Arial CYR" w:hAnsi="Arial CYR"/>
          <w:sz w:val="20"/>
        </w:rPr>
        <w:t xml:space="preserve"> = </w:t>
      </w:r>
      <w:r w:rsidR="0083202A" w:rsidRPr="00CC592A">
        <w:rPr>
          <w:rFonts w:ascii="Arial CYR" w:hAnsi="Arial CYR"/>
          <w:sz w:val="20"/>
        </w:rPr>
        <w:t>годовая процентная</w:t>
      </w:r>
      <w:r w:rsidR="00DA37B2" w:rsidRPr="00CC592A">
        <w:rPr>
          <w:rFonts w:ascii="Arial CYR" w:hAnsi="Arial CYR"/>
          <w:sz w:val="20"/>
        </w:rPr>
        <w:t xml:space="preserve"> </w:t>
      </w:r>
      <w:r w:rsidR="0083202A" w:rsidRPr="00CC592A">
        <w:rPr>
          <w:rFonts w:ascii="Arial CYR" w:hAnsi="Arial CYR"/>
          <w:sz w:val="20"/>
        </w:rPr>
        <w:t>ставка за заем ЦБ</w:t>
      </w:r>
    </w:p>
    <w:p w:rsidR="00A071B6" w:rsidRPr="0081682C" w:rsidRDefault="00A071B6" w:rsidP="0081682C">
      <w:pPr>
        <w:tabs>
          <w:tab w:val="left" w:pos="426"/>
        </w:tabs>
        <w:spacing w:line="240" w:lineRule="exact"/>
        <w:jc w:val="both"/>
        <w:rPr>
          <w:rFonts w:ascii="Arial CYR" w:hAnsi="Arial CYR"/>
          <w:sz w:val="20"/>
        </w:rPr>
      </w:pPr>
    </w:p>
    <w:sectPr w:rsidR="00A071B6" w:rsidRPr="0081682C" w:rsidSect="006C5B6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C8" w:rsidRDefault="00554BC8" w:rsidP="00613F19">
      <w:r>
        <w:separator/>
      </w:r>
    </w:p>
  </w:endnote>
  <w:endnote w:type="continuationSeparator" w:id="0">
    <w:p w:rsidR="00554BC8" w:rsidRDefault="00554BC8" w:rsidP="0061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C8" w:rsidRDefault="00554BC8" w:rsidP="00613F19">
      <w:r>
        <w:separator/>
      </w:r>
    </w:p>
  </w:footnote>
  <w:footnote w:type="continuationSeparator" w:id="0">
    <w:p w:rsidR="00554BC8" w:rsidRDefault="00554BC8" w:rsidP="0061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name w:val="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49874C0"/>
    <w:multiLevelType w:val="hybridMultilevel"/>
    <w:tmpl w:val="8CA88B64"/>
    <w:lvl w:ilvl="0" w:tplc="20387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90636"/>
    <w:multiLevelType w:val="hybridMultilevel"/>
    <w:tmpl w:val="B018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D33D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847CFE"/>
    <w:multiLevelType w:val="hybridMultilevel"/>
    <w:tmpl w:val="8CA88B64"/>
    <w:lvl w:ilvl="0" w:tplc="20387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1285A"/>
    <w:multiLevelType w:val="hybridMultilevel"/>
    <w:tmpl w:val="8CA88B64"/>
    <w:lvl w:ilvl="0" w:tplc="20387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250882"/>
    <w:multiLevelType w:val="hybridMultilevel"/>
    <w:tmpl w:val="8CA88B64"/>
    <w:lvl w:ilvl="0" w:tplc="20387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3136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A31EE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2B6DAE"/>
    <w:multiLevelType w:val="hybridMultilevel"/>
    <w:tmpl w:val="8CA88B64"/>
    <w:lvl w:ilvl="0" w:tplc="20387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9370A2"/>
    <w:multiLevelType w:val="hybridMultilevel"/>
    <w:tmpl w:val="295062A2"/>
    <w:lvl w:ilvl="0" w:tplc="A2B6CC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ECC2FE5"/>
    <w:multiLevelType w:val="hybridMultilevel"/>
    <w:tmpl w:val="4E8CD4D6"/>
    <w:lvl w:ilvl="0" w:tplc="FACCF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945F7F"/>
    <w:multiLevelType w:val="hybridMultilevel"/>
    <w:tmpl w:val="C2D87F6E"/>
    <w:lvl w:ilvl="0" w:tplc="28940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044C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96F44FC"/>
    <w:multiLevelType w:val="hybridMultilevel"/>
    <w:tmpl w:val="8CA88B64"/>
    <w:lvl w:ilvl="0" w:tplc="20387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3D088E"/>
    <w:multiLevelType w:val="hybridMultilevel"/>
    <w:tmpl w:val="8CA88B64"/>
    <w:lvl w:ilvl="0" w:tplc="20387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73C28"/>
    <w:multiLevelType w:val="hybridMultilevel"/>
    <w:tmpl w:val="F410B286"/>
    <w:lvl w:ilvl="0" w:tplc="6A84CA96">
      <w:start w:val="1"/>
      <w:numFmt w:val="decimal"/>
      <w:lvlText w:val="8.1.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8D257E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F92177B"/>
    <w:multiLevelType w:val="hybridMultilevel"/>
    <w:tmpl w:val="8CA88B64"/>
    <w:lvl w:ilvl="0" w:tplc="20387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7453C1"/>
    <w:multiLevelType w:val="hybridMultilevel"/>
    <w:tmpl w:val="CCAC6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5A041D"/>
    <w:multiLevelType w:val="hybridMultilevel"/>
    <w:tmpl w:val="0DBAFF7A"/>
    <w:lvl w:ilvl="0" w:tplc="9B242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D0D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9A1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E86E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3CE4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2E89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968B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0C8A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22C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654578"/>
    <w:multiLevelType w:val="hybridMultilevel"/>
    <w:tmpl w:val="8CA88B64"/>
    <w:lvl w:ilvl="0" w:tplc="20387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D74030"/>
    <w:multiLevelType w:val="hybridMultilevel"/>
    <w:tmpl w:val="8CA88B64"/>
    <w:lvl w:ilvl="0" w:tplc="20387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AD24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1992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3A09C4"/>
    <w:multiLevelType w:val="hybridMultilevel"/>
    <w:tmpl w:val="C5E8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0316E"/>
    <w:multiLevelType w:val="hybridMultilevel"/>
    <w:tmpl w:val="8CA88B64"/>
    <w:lvl w:ilvl="0" w:tplc="20387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A360A2"/>
    <w:multiLevelType w:val="hybridMultilevel"/>
    <w:tmpl w:val="DD221718"/>
    <w:lvl w:ilvl="0" w:tplc="AFB66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416890"/>
    <w:multiLevelType w:val="hybridMultilevel"/>
    <w:tmpl w:val="8CA88B64"/>
    <w:lvl w:ilvl="0" w:tplc="20387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D8624B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5BE93325"/>
    <w:multiLevelType w:val="hybridMultilevel"/>
    <w:tmpl w:val="8CA88B64"/>
    <w:lvl w:ilvl="0" w:tplc="20387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8796E"/>
    <w:multiLevelType w:val="hybridMultilevel"/>
    <w:tmpl w:val="8CA88B64"/>
    <w:lvl w:ilvl="0" w:tplc="20387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FD129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8054F0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26134BF"/>
    <w:multiLevelType w:val="hybridMultilevel"/>
    <w:tmpl w:val="94CAA60A"/>
    <w:lvl w:ilvl="0" w:tplc="9768F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A886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C62D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7A0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D6E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9028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14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40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985A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200873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95F77D5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7F1819BC"/>
    <w:multiLevelType w:val="hybridMultilevel"/>
    <w:tmpl w:val="84669D2C"/>
    <w:lvl w:ilvl="0" w:tplc="96CEF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2437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183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264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EAC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445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9AC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ED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54B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33"/>
  </w:num>
  <w:num w:numId="8">
    <w:abstractNumId w:val="30"/>
  </w:num>
  <w:num w:numId="9">
    <w:abstractNumId w:val="18"/>
  </w:num>
  <w:num w:numId="10">
    <w:abstractNumId w:val="37"/>
  </w:num>
  <w:num w:numId="11">
    <w:abstractNumId w:val="36"/>
  </w:num>
  <w:num w:numId="12">
    <w:abstractNumId w:val="24"/>
  </w:num>
  <w:num w:numId="13">
    <w:abstractNumId w:val="25"/>
  </w:num>
  <w:num w:numId="14">
    <w:abstractNumId w:val="14"/>
  </w:num>
  <w:num w:numId="15">
    <w:abstractNumId w:val="35"/>
  </w:num>
  <w:num w:numId="16">
    <w:abstractNumId w:val="21"/>
  </w:num>
  <w:num w:numId="17">
    <w:abstractNumId w:val="38"/>
  </w:num>
  <w:num w:numId="18">
    <w:abstractNumId w:val="20"/>
  </w:num>
  <w:num w:numId="19">
    <w:abstractNumId w:val="28"/>
  </w:num>
  <w:num w:numId="20">
    <w:abstractNumId w:val="17"/>
  </w:num>
  <w:num w:numId="21">
    <w:abstractNumId w:val="12"/>
  </w:num>
  <w:num w:numId="22">
    <w:abstractNumId w:val="3"/>
  </w:num>
  <w:num w:numId="23">
    <w:abstractNumId w:val="26"/>
  </w:num>
  <w:num w:numId="24">
    <w:abstractNumId w:val="10"/>
  </w:num>
  <w:num w:numId="25">
    <w:abstractNumId w:val="15"/>
  </w:num>
  <w:num w:numId="26">
    <w:abstractNumId w:val="22"/>
  </w:num>
  <w:num w:numId="27">
    <w:abstractNumId w:val="23"/>
  </w:num>
  <w:num w:numId="28">
    <w:abstractNumId w:val="19"/>
  </w:num>
  <w:num w:numId="29">
    <w:abstractNumId w:val="31"/>
  </w:num>
  <w:num w:numId="30">
    <w:abstractNumId w:val="2"/>
  </w:num>
  <w:num w:numId="31">
    <w:abstractNumId w:val="6"/>
  </w:num>
  <w:num w:numId="32">
    <w:abstractNumId w:val="7"/>
  </w:num>
  <w:num w:numId="33">
    <w:abstractNumId w:val="13"/>
  </w:num>
  <w:num w:numId="34">
    <w:abstractNumId w:val="29"/>
  </w:num>
  <w:num w:numId="35">
    <w:abstractNumId w:val="27"/>
  </w:num>
  <w:num w:numId="36">
    <w:abstractNumId w:val="11"/>
  </w:num>
  <w:num w:numId="37">
    <w:abstractNumId w:val="32"/>
  </w:num>
  <w:num w:numId="38">
    <w:abstractNumId w:val="16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62"/>
    <w:rsid w:val="00010271"/>
    <w:rsid w:val="0003470E"/>
    <w:rsid w:val="000A4C8A"/>
    <w:rsid w:val="000D4454"/>
    <w:rsid w:val="000E7756"/>
    <w:rsid w:val="000F1672"/>
    <w:rsid w:val="001273C2"/>
    <w:rsid w:val="00176027"/>
    <w:rsid w:val="001B04D4"/>
    <w:rsid w:val="001B327B"/>
    <w:rsid w:val="001C0874"/>
    <w:rsid w:val="001E36EA"/>
    <w:rsid w:val="001E6789"/>
    <w:rsid w:val="00270B84"/>
    <w:rsid w:val="00311D43"/>
    <w:rsid w:val="00335874"/>
    <w:rsid w:val="00363FB9"/>
    <w:rsid w:val="003C3121"/>
    <w:rsid w:val="003C3DD4"/>
    <w:rsid w:val="003F7B51"/>
    <w:rsid w:val="00421C80"/>
    <w:rsid w:val="00424EE7"/>
    <w:rsid w:val="00452552"/>
    <w:rsid w:val="0046134B"/>
    <w:rsid w:val="004B06A9"/>
    <w:rsid w:val="004C1D92"/>
    <w:rsid w:val="004F02D2"/>
    <w:rsid w:val="004F488E"/>
    <w:rsid w:val="004F6445"/>
    <w:rsid w:val="005023ED"/>
    <w:rsid w:val="00554BC8"/>
    <w:rsid w:val="005D2C12"/>
    <w:rsid w:val="00613F19"/>
    <w:rsid w:val="00642BB8"/>
    <w:rsid w:val="006938D2"/>
    <w:rsid w:val="006A1BF8"/>
    <w:rsid w:val="006C5B62"/>
    <w:rsid w:val="006D3186"/>
    <w:rsid w:val="00766908"/>
    <w:rsid w:val="00772689"/>
    <w:rsid w:val="007B557B"/>
    <w:rsid w:val="007D077F"/>
    <w:rsid w:val="0081682C"/>
    <w:rsid w:val="008270D5"/>
    <w:rsid w:val="008307C1"/>
    <w:rsid w:val="0083202A"/>
    <w:rsid w:val="008345A5"/>
    <w:rsid w:val="00874637"/>
    <w:rsid w:val="00883E4B"/>
    <w:rsid w:val="008A4E7B"/>
    <w:rsid w:val="008B22F2"/>
    <w:rsid w:val="008E4415"/>
    <w:rsid w:val="008F44A7"/>
    <w:rsid w:val="0090469A"/>
    <w:rsid w:val="00914F38"/>
    <w:rsid w:val="00942651"/>
    <w:rsid w:val="009678DA"/>
    <w:rsid w:val="0098476B"/>
    <w:rsid w:val="009B60FF"/>
    <w:rsid w:val="00A071B6"/>
    <w:rsid w:val="00A47293"/>
    <w:rsid w:val="00A47ABF"/>
    <w:rsid w:val="00A62AE2"/>
    <w:rsid w:val="00A67DC2"/>
    <w:rsid w:val="00A82ED9"/>
    <w:rsid w:val="00AE5A9A"/>
    <w:rsid w:val="00B82243"/>
    <w:rsid w:val="00BA4EA1"/>
    <w:rsid w:val="00C37E8A"/>
    <w:rsid w:val="00C43E5A"/>
    <w:rsid w:val="00CC592A"/>
    <w:rsid w:val="00D24CB0"/>
    <w:rsid w:val="00D91B8D"/>
    <w:rsid w:val="00DA37B2"/>
    <w:rsid w:val="00E352AB"/>
    <w:rsid w:val="00E42399"/>
    <w:rsid w:val="00E67BDB"/>
    <w:rsid w:val="00E74AB7"/>
    <w:rsid w:val="00E94AB1"/>
    <w:rsid w:val="00F17DB5"/>
    <w:rsid w:val="00F35FDF"/>
    <w:rsid w:val="00F71C2B"/>
    <w:rsid w:val="00F81D3C"/>
    <w:rsid w:val="00FB68F2"/>
    <w:rsid w:val="00F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EB5F7-C9E3-49B6-8A93-850408AB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B62"/>
    <w:pPr>
      <w:keepNext/>
      <w:tabs>
        <w:tab w:val="left" w:pos="5502"/>
        <w:tab w:val="left" w:pos="6492"/>
        <w:tab w:val="left" w:pos="7482"/>
        <w:tab w:val="left" w:pos="8472"/>
        <w:tab w:val="left" w:pos="9462"/>
        <w:tab w:val="left" w:pos="10452"/>
        <w:tab w:val="left" w:pos="11442"/>
        <w:tab w:val="left" w:pos="12432"/>
        <w:tab w:val="left" w:pos="13422"/>
        <w:tab w:val="left" w:pos="14412"/>
        <w:tab w:val="left" w:pos="15402"/>
        <w:tab w:val="left" w:pos="16392"/>
        <w:tab w:val="left" w:pos="17382"/>
        <w:tab w:val="left" w:pos="18372"/>
        <w:tab w:val="left" w:pos="19362"/>
        <w:tab w:val="left" w:pos="20352"/>
        <w:tab w:val="left" w:pos="21342"/>
        <w:tab w:val="left" w:pos="22318"/>
        <w:tab w:val="left" w:pos="23294"/>
        <w:tab w:val="left" w:pos="24270"/>
        <w:tab w:val="left" w:pos="25246"/>
        <w:tab w:val="left" w:pos="26222"/>
        <w:tab w:val="left" w:pos="27198"/>
        <w:tab w:val="left" w:pos="28174"/>
        <w:tab w:val="left" w:pos="29150"/>
        <w:tab w:val="left" w:pos="30126"/>
        <w:tab w:val="left" w:pos="31060"/>
        <w:tab w:val="left" w:pos="31080"/>
        <w:tab w:val="left" w:pos="31100"/>
        <w:tab w:val="left" w:pos="31120"/>
        <w:tab w:val="left" w:pos="31140"/>
        <w:tab w:val="left" w:pos="31160"/>
        <w:tab w:val="left" w:pos="31180"/>
        <w:tab w:val="left" w:pos="31200"/>
        <w:tab w:val="left" w:pos="31220"/>
        <w:tab w:val="left" w:pos="31240"/>
        <w:tab w:val="left" w:pos="31260"/>
        <w:tab w:val="left" w:pos="31280"/>
        <w:tab w:val="left" w:pos="31300"/>
        <w:tab w:val="left" w:pos="31320"/>
        <w:tab w:val="left" w:pos="31340"/>
        <w:tab w:val="left" w:pos="31360"/>
        <w:tab w:val="left" w:pos="31380"/>
        <w:tab w:val="left" w:pos="31400"/>
        <w:tab w:val="left" w:pos="31420"/>
        <w:tab w:val="left" w:pos="31440"/>
        <w:tab w:val="left" w:pos="31460"/>
        <w:tab w:val="left" w:pos="31480"/>
        <w:tab w:val="left" w:pos="31500"/>
        <w:tab w:val="left" w:pos="31520"/>
        <w:tab w:val="left" w:pos="31540"/>
        <w:tab w:val="left" w:pos="31560"/>
        <w:tab w:val="left" w:pos="31580"/>
        <w:tab w:val="left" w:pos="31600"/>
        <w:tab w:val="left" w:pos="31620"/>
        <w:tab w:val="left" w:pos="31640"/>
        <w:tab w:val="left" w:pos="31660"/>
        <w:tab w:val="left" w:pos="31680"/>
      </w:tabs>
      <w:jc w:val="both"/>
      <w:outlineLvl w:val="0"/>
    </w:pPr>
    <w:rPr>
      <w:rFonts w:ascii="Arial CYR" w:hAnsi="Arial CYR"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6C5B62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C5B62"/>
    <w:pPr>
      <w:keepNext/>
      <w:jc w:val="both"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B62"/>
    <w:rPr>
      <w:rFonts w:ascii="Arial CYR" w:eastAsia="Times New Roman" w:hAnsi="Arial CYR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C5B6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5B6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xl25">
    <w:name w:val="xl25"/>
    <w:basedOn w:val="a"/>
    <w:rsid w:val="006C5B62"/>
    <w:pPr>
      <w:spacing w:before="100" w:beforeAutospacing="1" w:after="100" w:afterAutospacing="1"/>
    </w:pPr>
    <w:rPr>
      <w:rFonts w:ascii="Arial CYR" w:hAnsi="Arial CYR"/>
      <w:i/>
      <w:iCs/>
    </w:rPr>
  </w:style>
  <w:style w:type="paragraph" w:customStyle="1" w:styleId="xl26">
    <w:name w:val="xl26"/>
    <w:basedOn w:val="a"/>
    <w:rsid w:val="006C5B62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27">
    <w:name w:val="xl27"/>
    <w:basedOn w:val="a"/>
    <w:rsid w:val="006C5B62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28">
    <w:name w:val="xl28"/>
    <w:basedOn w:val="a"/>
    <w:rsid w:val="006C5B62"/>
    <w:pPr>
      <w:spacing w:before="100" w:beforeAutospacing="1" w:after="100" w:afterAutospacing="1"/>
    </w:pPr>
    <w:rPr>
      <w:rFonts w:ascii="Arial CYR" w:hAnsi="Arial CYR"/>
      <w:u w:val="single"/>
    </w:rPr>
  </w:style>
  <w:style w:type="paragraph" w:customStyle="1" w:styleId="xl29">
    <w:name w:val="xl29"/>
    <w:basedOn w:val="a"/>
    <w:rsid w:val="006C5B62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30">
    <w:name w:val="xl30"/>
    <w:basedOn w:val="a"/>
    <w:rsid w:val="006C5B62"/>
    <w:pPr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31">
    <w:name w:val="xl31"/>
    <w:basedOn w:val="a"/>
    <w:rsid w:val="006C5B62"/>
    <w:pPr>
      <w:spacing w:before="100" w:beforeAutospacing="1" w:after="100" w:afterAutospacing="1"/>
    </w:pPr>
    <w:rPr>
      <w:rFonts w:ascii="Arial CYR" w:hAnsi="Arial CYR"/>
      <w:color w:val="FF0000"/>
    </w:rPr>
  </w:style>
  <w:style w:type="paragraph" w:styleId="2">
    <w:name w:val="Body Text 2"/>
    <w:basedOn w:val="a"/>
    <w:link w:val="20"/>
    <w:semiHidden/>
    <w:rsid w:val="006C5B62"/>
    <w:pPr>
      <w:jc w:val="both"/>
    </w:pPr>
    <w:rPr>
      <w:rFonts w:ascii="Arial CYR" w:hAnsi="Arial CYR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6C5B62"/>
    <w:rPr>
      <w:rFonts w:ascii="Arial CYR" w:eastAsia="Times New Roman" w:hAnsi="Arial CYR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6C5B6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6C5B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C5B6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C5B6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C5B6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C5B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B6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6C5B6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C5B62"/>
    <w:rPr>
      <w:color w:val="800080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13F1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13F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613F19"/>
    <w:rPr>
      <w:vertAlign w:val="superscript"/>
    </w:rPr>
  </w:style>
  <w:style w:type="paragraph" w:customStyle="1" w:styleId="41">
    <w:name w:val="Заголовок4"/>
    <w:basedOn w:val="4"/>
    <w:link w:val="42"/>
    <w:qFormat/>
    <w:rsid w:val="006D3186"/>
    <w:pPr>
      <w:tabs>
        <w:tab w:val="left" w:pos="2532"/>
        <w:tab w:val="left" w:pos="3522"/>
        <w:tab w:val="left" w:pos="4512"/>
        <w:tab w:val="left" w:pos="5502"/>
        <w:tab w:val="left" w:pos="6492"/>
        <w:tab w:val="left" w:pos="7482"/>
        <w:tab w:val="left" w:pos="8472"/>
        <w:tab w:val="left" w:pos="9462"/>
        <w:tab w:val="left" w:pos="10452"/>
        <w:tab w:val="left" w:pos="11442"/>
        <w:tab w:val="left" w:pos="12432"/>
        <w:tab w:val="left" w:pos="13422"/>
        <w:tab w:val="left" w:pos="14412"/>
        <w:tab w:val="left" w:pos="15402"/>
        <w:tab w:val="left" w:pos="16392"/>
        <w:tab w:val="left" w:pos="17382"/>
        <w:tab w:val="left" w:pos="18372"/>
        <w:tab w:val="left" w:pos="19362"/>
        <w:tab w:val="left" w:pos="20352"/>
        <w:tab w:val="left" w:pos="21342"/>
        <w:tab w:val="left" w:pos="22318"/>
        <w:tab w:val="left" w:pos="23294"/>
        <w:tab w:val="left" w:pos="24270"/>
        <w:tab w:val="left" w:pos="25246"/>
        <w:tab w:val="left" w:pos="26222"/>
        <w:tab w:val="left" w:pos="27198"/>
        <w:tab w:val="left" w:pos="28174"/>
        <w:tab w:val="left" w:pos="29150"/>
        <w:tab w:val="left" w:pos="30126"/>
        <w:tab w:val="left" w:pos="31060"/>
        <w:tab w:val="left" w:pos="31080"/>
        <w:tab w:val="left" w:pos="31100"/>
        <w:tab w:val="left" w:pos="31120"/>
        <w:tab w:val="left" w:pos="31140"/>
        <w:tab w:val="left" w:pos="31160"/>
        <w:tab w:val="left" w:pos="31180"/>
        <w:tab w:val="left" w:pos="31200"/>
        <w:tab w:val="left" w:pos="31220"/>
        <w:tab w:val="left" w:pos="31240"/>
        <w:tab w:val="left" w:pos="31260"/>
        <w:tab w:val="left" w:pos="31280"/>
        <w:tab w:val="left" w:pos="31300"/>
        <w:tab w:val="left" w:pos="31320"/>
        <w:tab w:val="left" w:pos="31340"/>
        <w:tab w:val="left" w:pos="31360"/>
        <w:tab w:val="left" w:pos="31380"/>
        <w:tab w:val="left" w:pos="31400"/>
        <w:tab w:val="left" w:pos="31420"/>
        <w:tab w:val="left" w:pos="31440"/>
        <w:tab w:val="left" w:pos="31460"/>
        <w:tab w:val="left" w:pos="31480"/>
        <w:tab w:val="left" w:pos="31500"/>
        <w:tab w:val="left" w:pos="31520"/>
        <w:tab w:val="left" w:pos="31540"/>
        <w:tab w:val="left" w:pos="31560"/>
        <w:tab w:val="left" w:pos="31580"/>
        <w:tab w:val="left" w:pos="31600"/>
        <w:tab w:val="left" w:pos="31620"/>
        <w:tab w:val="left" w:pos="31640"/>
        <w:tab w:val="left" w:pos="31660"/>
        <w:tab w:val="left" w:pos="31680"/>
      </w:tabs>
    </w:pPr>
    <w:rPr>
      <w:rFonts w:ascii="Arial CYR" w:hAnsi="Arial CYR"/>
      <w:i/>
      <w:sz w:val="20"/>
      <w:u w:val="single"/>
    </w:rPr>
  </w:style>
  <w:style w:type="character" w:customStyle="1" w:styleId="42">
    <w:name w:val="Заголовок4 Знак"/>
    <w:basedOn w:val="40"/>
    <w:link w:val="41"/>
    <w:rsid w:val="006D3186"/>
    <w:rPr>
      <w:rFonts w:ascii="Arial CYR" w:eastAsia="Times New Roman" w:hAnsi="Arial CYR" w:cs="Times New Roman"/>
      <w:b/>
      <w:bCs/>
      <w:i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1DFD-80FD-41C1-81B2-2C5F81C6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6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 Finance Ltd.</Company>
  <LinksUpToDate>false</LinksUpToDate>
  <CharactersWithSpaces>19648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Kuzmin, Vasiliy</dc:creator>
  <cp:lastModifiedBy>Elantseva, Anastasiya</cp:lastModifiedBy>
  <cp:revision>5</cp:revision>
  <dcterms:created xsi:type="dcterms:W3CDTF">2020-04-24T16:01:00Z</dcterms:created>
  <dcterms:modified xsi:type="dcterms:W3CDTF">2024-09-19T12:22:00Z</dcterms:modified>
</cp:coreProperties>
</file>