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28"/>
        <w:gridCol w:w="5026"/>
      </w:tblGrid>
      <w:tr w:rsidR="00BF479E" w:rsidRPr="00375D5A" w:rsidTr="00BF479E">
        <w:tc>
          <w:tcPr>
            <w:tcW w:w="5028" w:type="dxa"/>
          </w:tcPr>
          <w:p w:rsidR="00BF479E" w:rsidRPr="00375D5A" w:rsidRDefault="00BF479E" w:rsidP="00F850FD">
            <w:r w:rsidRPr="00375D5A">
              <w:t>Номер и дата договора</w:t>
            </w:r>
          </w:p>
        </w:tc>
        <w:tc>
          <w:tcPr>
            <w:tcW w:w="5026" w:type="dxa"/>
          </w:tcPr>
          <w:p w:rsidR="00BF479E" w:rsidRPr="00375D5A" w:rsidRDefault="00BF479E" w:rsidP="00F850FD">
            <w:r w:rsidRPr="00375D5A">
              <w:t>Код Клиента</w:t>
            </w:r>
          </w:p>
        </w:tc>
      </w:tr>
      <w:tr w:rsidR="00BF479E" w:rsidRPr="00375D5A" w:rsidTr="00BF479E">
        <w:tc>
          <w:tcPr>
            <w:tcW w:w="5028" w:type="dxa"/>
          </w:tcPr>
          <w:p w:rsidR="00BF479E" w:rsidRPr="00375D5A" w:rsidRDefault="00BF479E" w:rsidP="00F850FD"/>
        </w:tc>
        <w:tc>
          <w:tcPr>
            <w:tcW w:w="5026" w:type="dxa"/>
          </w:tcPr>
          <w:p w:rsidR="00BF479E" w:rsidRPr="00375D5A" w:rsidRDefault="00BF479E" w:rsidP="00F850FD"/>
        </w:tc>
      </w:tr>
    </w:tbl>
    <w:p w:rsidR="00BF479E" w:rsidRPr="00375D5A" w:rsidRDefault="00BF479E" w:rsidP="00BF479E">
      <w:pPr>
        <w:pStyle w:val="1"/>
        <w:jc w:val="center"/>
        <w:rPr>
          <w:b w:val="0"/>
        </w:rPr>
      </w:pPr>
      <w:r w:rsidRPr="00375D5A">
        <w:t xml:space="preserve">Поручение </w:t>
      </w:r>
    </w:p>
    <w:p w:rsidR="00BF479E" w:rsidRPr="00375D5A" w:rsidRDefault="00BF479E" w:rsidP="00BF479E">
      <w:pPr>
        <w:jc w:val="center"/>
        <w:rPr>
          <w:sz w:val="24"/>
        </w:rPr>
      </w:pPr>
      <w:r w:rsidRPr="00375D5A">
        <w:rPr>
          <w:sz w:val="24"/>
        </w:rPr>
        <w:t>на совершение срочной сделки</w:t>
      </w:r>
    </w:p>
    <w:p w:rsidR="00BF479E" w:rsidRPr="00375D5A" w:rsidRDefault="00BF479E" w:rsidP="00BF479E">
      <w:pPr>
        <w:jc w:val="center"/>
        <w:rPr>
          <w:sz w:val="24"/>
        </w:rPr>
      </w:pPr>
      <w:r w:rsidRPr="00375D5A">
        <w:rPr>
          <w:sz w:val="24"/>
        </w:rPr>
        <w:t>(структурный продукт)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8"/>
        <w:gridCol w:w="283"/>
        <w:gridCol w:w="895"/>
        <w:gridCol w:w="3094"/>
        <w:gridCol w:w="3790"/>
      </w:tblGrid>
      <w:tr w:rsidR="00BF479E" w:rsidRPr="00375D5A" w:rsidTr="00BF479E">
        <w:trPr>
          <w:cantSplit/>
        </w:trPr>
        <w:tc>
          <w:tcPr>
            <w:tcW w:w="10060" w:type="dxa"/>
            <w:gridSpan w:val="5"/>
            <w:tcBorders>
              <w:bottom w:val="nil"/>
            </w:tcBorders>
          </w:tcPr>
          <w:p w:rsidR="00BF479E" w:rsidRPr="00375D5A" w:rsidRDefault="00BF479E" w:rsidP="00F850FD">
            <w:r w:rsidRPr="00375D5A">
              <w:t>Заполняется Клиентом</w:t>
            </w:r>
          </w:p>
          <w:p w:rsidR="00BF479E" w:rsidRPr="00375D5A" w:rsidRDefault="00BF479E" w:rsidP="00F850FD"/>
        </w:tc>
      </w:tr>
      <w:tr w:rsidR="00BF479E" w:rsidRPr="00375D5A" w:rsidTr="00BF479E">
        <w:trPr>
          <w:cantSplit/>
        </w:trPr>
        <w:tc>
          <w:tcPr>
            <w:tcW w:w="3176" w:type="dxa"/>
            <w:gridSpan w:val="3"/>
            <w:tcBorders>
              <w:top w:val="nil"/>
              <w:bottom w:val="nil"/>
              <w:right w:val="nil"/>
            </w:tcBorders>
          </w:tcPr>
          <w:p w:rsidR="00BF479E" w:rsidRPr="00375D5A" w:rsidRDefault="00BF479E" w:rsidP="00F850FD">
            <w:r w:rsidRPr="00375D5A">
              <w:t>№ _________________</w:t>
            </w: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</w:tcPr>
          <w:p w:rsidR="00BF479E" w:rsidRPr="00375D5A" w:rsidRDefault="00BF479E" w:rsidP="00F850FD">
            <w:r w:rsidRPr="00375D5A">
              <w:t>«____» ____________  200 _г.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</w:tcBorders>
          </w:tcPr>
          <w:p w:rsidR="00BF479E" w:rsidRPr="00375D5A" w:rsidRDefault="00BF479E" w:rsidP="00F850FD">
            <w:r w:rsidRPr="00375D5A">
              <w:t xml:space="preserve">Время направления _________      </w:t>
            </w:r>
          </w:p>
        </w:tc>
      </w:tr>
      <w:tr w:rsidR="00BF479E" w:rsidRPr="00375D5A" w:rsidTr="00BF479E">
        <w:trPr>
          <w:cantSplit/>
        </w:trPr>
        <w:tc>
          <w:tcPr>
            <w:tcW w:w="1998" w:type="dxa"/>
            <w:tcBorders>
              <w:top w:val="nil"/>
              <w:bottom w:val="nil"/>
              <w:right w:val="nil"/>
            </w:tcBorders>
          </w:tcPr>
          <w:p w:rsidR="00BF479E" w:rsidRPr="00375D5A" w:rsidRDefault="00BF479E" w:rsidP="00F850FD"/>
        </w:tc>
        <w:tc>
          <w:tcPr>
            <w:tcW w:w="8062" w:type="dxa"/>
            <w:gridSpan w:val="4"/>
            <w:tcBorders>
              <w:top w:val="nil"/>
              <w:left w:val="nil"/>
            </w:tcBorders>
          </w:tcPr>
          <w:p w:rsidR="00BF479E" w:rsidRPr="00375D5A" w:rsidRDefault="00BF479E" w:rsidP="00F850FD"/>
        </w:tc>
      </w:tr>
      <w:tr w:rsidR="00BF479E" w:rsidRPr="00375D5A" w:rsidTr="00BF479E">
        <w:trPr>
          <w:cantSplit/>
        </w:trPr>
        <w:tc>
          <w:tcPr>
            <w:tcW w:w="1998" w:type="dxa"/>
            <w:vMerge w:val="restart"/>
            <w:tcBorders>
              <w:top w:val="nil"/>
            </w:tcBorders>
            <w:vAlign w:val="center"/>
          </w:tcPr>
          <w:p w:rsidR="00BF479E" w:rsidRPr="00375D5A" w:rsidRDefault="00BF479E" w:rsidP="00F850FD">
            <w:r w:rsidRPr="00375D5A">
              <w:t xml:space="preserve">Срок действия </w:t>
            </w:r>
          </w:p>
        </w:tc>
        <w:tc>
          <w:tcPr>
            <w:tcW w:w="283" w:type="dxa"/>
          </w:tcPr>
          <w:p w:rsidR="00BF479E" w:rsidRPr="00375D5A" w:rsidRDefault="00BF479E" w:rsidP="00F850FD"/>
        </w:tc>
        <w:tc>
          <w:tcPr>
            <w:tcW w:w="7779" w:type="dxa"/>
            <w:gridSpan w:val="3"/>
          </w:tcPr>
          <w:p w:rsidR="00BF479E" w:rsidRPr="00375D5A" w:rsidRDefault="00BF479E" w:rsidP="00F850FD">
            <w:r w:rsidRPr="00375D5A">
              <w:t xml:space="preserve">«____»    «_________»  20__ г.  </w:t>
            </w:r>
          </w:p>
        </w:tc>
      </w:tr>
      <w:tr w:rsidR="00BF479E" w:rsidRPr="00375D5A" w:rsidTr="00BF479E">
        <w:trPr>
          <w:cantSplit/>
        </w:trPr>
        <w:tc>
          <w:tcPr>
            <w:tcW w:w="1998" w:type="dxa"/>
            <w:vMerge/>
            <w:vAlign w:val="center"/>
          </w:tcPr>
          <w:p w:rsidR="00BF479E" w:rsidRPr="00375D5A" w:rsidRDefault="00BF479E" w:rsidP="00F850FD"/>
        </w:tc>
        <w:tc>
          <w:tcPr>
            <w:tcW w:w="283" w:type="dxa"/>
          </w:tcPr>
          <w:p w:rsidR="00BF479E" w:rsidRPr="00375D5A" w:rsidRDefault="00BF479E" w:rsidP="00F850FD"/>
        </w:tc>
        <w:tc>
          <w:tcPr>
            <w:tcW w:w="7779" w:type="dxa"/>
            <w:gridSpan w:val="3"/>
          </w:tcPr>
          <w:p w:rsidR="00BF479E" w:rsidRPr="00375D5A" w:rsidRDefault="00BF479E" w:rsidP="00F850FD">
            <w:r w:rsidRPr="00375D5A">
              <w:t xml:space="preserve">До </w:t>
            </w:r>
            <w:proofErr w:type="gramStart"/>
            <w:r w:rsidRPr="00375D5A">
              <w:t>« _</w:t>
            </w:r>
            <w:proofErr w:type="gramEnd"/>
            <w:r w:rsidRPr="00375D5A">
              <w:t xml:space="preserve">___»    «_________» 20__г.    </w:t>
            </w:r>
          </w:p>
        </w:tc>
      </w:tr>
      <w:tr w:rsidR="00BF479E" w:rsidRPr="00375D5A" w:rsidTr="00BF479E">
        <w:trPr>
          <w:cantSplit/>
        </w:trPr>
        <w:tc>
          <w:tcPr>
            <w:tcW w:w="1998" w:type="dxa"/>
            <w:vMerge/>
          </w:tcPr>
          <w:p w:rsidR="00BF479E" w:rsidRPr="00375D5A" w:rsidRDefault="00BF479E" w:rsidP="00F850FD"/>
        </w:tc>
        <w:tc>
          <w:tcPr>
            <w:tcW w:w="283" w:type="dxa"/>
          </w:tcPr>
          <w:p w:rsidR="00BF479E" w:rsidRPr="00375D5A" w:rsidRDefault="00BF479E" w:rsidP="00F850FD"/>
        </w:tc>
        <w:tc>
          <w:tcPr>
            <w:tcW w:w="7779" w:type="dxa"/>
            <w:gridSpan w:val="3"/>
          </w:tcPr>
          <w:p w:rsidR="00BF479E" w:rsidRPr="00375D5A" w:rsidRDefault="00BF479E" w:rsidP="00F850FD">
            <w:r w:rsidRPr="00375D5A">
              <w:t>Без срока действия</w:t>
            </w:r>
          </w:p>
        </w:tc>
      </w:tr>
    </w:tbl>
    <w:p w:rsidR="00BF479E" w:rsidRPr="00375D5A" w:rsidRDefault="00BF479E" w:rsidP="00BF479E">
      <w:pPr>
        <w:jc w:val="center"/>
        <w:rPr>
          <w:sz w:val="24"/>
          <w:szCs w:val="24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5098"/>
      </w:tblGrid>
      <w:tr w:rsidR="00BF479E" w:rsidRPr="00375D5A" w:rsidTr="00BF479E">
        <w:trPr>
          <w:jc w:val="center"/>
        </w:trPr>
        <w:tc>
          <w:tcPr>
            <w:tcW w:w="4536" w:type="dxa"/>
          </w:tcPr>
          <w:p w:rsidR="00BF479E" w:rsidRPr="00375D5A" w:rsidRDefault="00BF479E" w:rsidP="00F850FD">
            <w:pPr>
              <w:rPr>
                <w:sz w:val="24"/>
                <w:szCs w:val="24"/>
              </w:rPr>
            </w:pPr>
            <w:r w:rsidRPr="00375D5A">
              <w:rPr>
                <w:sz w:val="24"/>
                <w:szCs w:val="24"/>
              </w:rPr>
              <w:t>Вид срочной сделки (тип опциона)</w:t>
            </w:r>
          </w:p>
        </w:tc>
        <w:tc>
          <w:tcPr>
            <w:tcW w:w="5098" w:type="dxa"/>
          </w:tcPr>
          <w:p w:rsidR="00BF479E" w:rsidRPr="00375D5A" w:rsidRDefault="00BF479E" w:rsidP="00F850FD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F479E" w:rsidRPr="00375D5A" w:rsidTr="00BF479E">
        <w:trPr>
          <w:jc w:val="center"/>
        </w:trPr>
        <w:tc>
          <w:tcPr>
            <w:tcW w:w="4536" w:type="dxa"/>
          </w:tcPr>
          <w:p w:rsidR="00BF479E" w:rsidRPr="00375D5A" w:rsidRDefault="00BF479E" w:rsidP="00F850FD">
            <w:pPr>
              <w:rPr>
                <w:sz w:val="24"/>
                <w:szCs w:val="24"/>
              </w:rPr>
            </w:pPr>
            <w:r w:rsidRPr="00375D5A">
              <w:rPr>
                <w:sz w:val="24"/>
                <w:szCs w:val="24"/>
              </w:rPr>
              <w:t>Вид сделки</w:t>
            </w:r>
          </w:p>
        </w:tc>
        <w:tc>
          <w:tcPr>
            <w:tcW w:w="5098" w:type="dxa"/>
          </w:tcPr>
          <w:p w:rsidR="00BF479E" w:rsidRPr="00375D5A" w:rsidRDefault="00BF479E" w:rsidP="00F850FD">
            <w:pPr>
              <w:jc w:val="center"/>
              <w:rPr>
                <w:b/>
                <w:sz w:val="24"/>
              </w:rPr>
            </w:pPr>
          </w:p>
        </w:tc>
      </w:tr>
      <w:tr w:rsidR="00BF479E" w:rsidRPr="00375D5A" w:rsidTr="00BF479E">
        <w:trPr>
          <w:jc w:val="center"/>
        </w:trPr>
        <w:tc>
          <w:tcPr>
            <w:tcW w:w="4536" w:type="dxa"/>
          </w:tcPr>
          <w:p w:rsidR="00BF479E" w:rsidRPr="00375D5A" w:rsidRDefault="00BF479E" w:rsidP="00F850FD">
            <w:pPr>
              <w:rPr>
                <w:sz w:val="24"/>
                <w:szCs w:val="24"/>
              </w:rPr>
            </w:pPr>
            <w:r w:rsidRPr="00375D5A">
              <w:rPr>
                <w:b/>
                <w:bCs/>
                <w:iCs/>
                <w:color w:val="000000"/>
                <w:sz w:val="22"/>
              </w:rPr>
              <w:t>Наименование опциона</w:t>
            </w:r>
            <w:r w:rsidRPr="00375D5A">
              <w:rPr>
                <w:iCs/>
                <w:color w:val="000000"/>
                <w:sz w:val="22"/>
              </w:rPr>
              <w:t xml:space="preserve"> у организатора торговли</w:t>
            </w:r>
            <w:r w:rsidRPr="00375D5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98" w:type="dxa"/>
          </w:tcPr>
          <w:p w:rsidR="00BF479E" w:rsidRPr="00375D5A" w:rsidRDefault="00BF479E" w:rsidP="00F850FD">
            <w:pPr>
              <w:rPr>
                <w:sz w:val="24"/>
                <w:szCs w:val="24"/>
              </w:rPr>
            </w:pPr>
          </w:p>
        </w:tc>
      </w:tr>
      <w:tr w:rsidR="00BF479E" w:rsidRPr="00375D5A" w:rsidTr="00BF479E">
        <w:trPr>
          <w:jc w:val="center"/>
        </w:trPr>
        <w:tc>
          <w:tcPr>
            <w:tcW w:w="4536" w:type="dxa"/>
          </w:tcPr>
          <w:p w:rsidR="00BF479E" w:rsidRPr="00375D5A" w:rsidRDefault="00BF479E" w:rsidP="00F850FD">
            <w:pPr>
              <w:rPr>
                <w:sz w:val="24"/>
                <w:szCs w:val="24"/>
                <w:lang w:val="en-US"/>
              </w:rPr>
            </w:pPr>
            <w:r w:rsidRPr="00375D5A">
              <w:rPr>
                <w:sz w:val="24"/>
                <w:szCs w:val="24"/>
              </w:rPr>
              <w:t>Базисный</w:t>
            </w:r>
            <w:r w:rsidRPr="00375D5A">
              <w:rPr>
                <w:sz w:val="24"/>
                <w:szCs w:val="24"/>
                <w:lang w:val="en-US"/>
              </w:rPr>
              <w:t xml:space="preserve"> </w:t>
            </w:r>
            <w:r w:rsidRPr="00375D5A">
              <w:rPr>
                <w:sz w:val="24"/>
                <w:szCs w:val="24"/>
              </w:rPr>
              <w:t>актив</w:t>
            </w:r>
          </w:p>
        </w:tc>
        <w:tc>
          <w:tcPr>
            <w:tcW w:w="5098" w:type="dxa"/>
          </w:tcPr>
          <w:p w:rsidR="00BF479E" w:rsidRPr="00375D5A" w:rsidRDefault="00BF479E" w:rsidP="00F850FD">
            <w:pPr>
              <w:rPr>
                <w:sz w:val="24"/>
                <w:szCs w:val="24"/>
                <w:lang w:val="en-US"/>
              </w:rPr>
            </w:pPr>
          </w:p>
        </w:tc>
      </w:tr>
      <w:tr w:rsidR="00BF479E" w:rsidRPr="00375D5A" w:rsidTr="00BF479E">
        <w:trPr>
          <w:jc w:val="center"/>
        </w:trPr>
        <w:tc>
          <w:tcPr>
            <w:tcW w:w="4536" w:type="dxa"/>
          </w:tcPr>
          <w:p w:rsidR="00BF479E" w:rsidRPr="00375D5A" w:rsidRDefault="00BF479E" w:rsidP="00F850FD">
            <w:pPr>
              <w:rPr>
                <w:sz w:val="24"/>
                <w:szCs w:val="24"/>
              </w:rPr>
            </w:pPr>
            <w:r w:rsidRPr="00375D5A">
              <w:rPr>
                <w:sz w:val="24"/>
                <w:szCs w:val="24"/>
              </w:rPr>
              <w:t>Единица измерения стоимости Базисного актива</w:t>
            </w:r>
          </w:p>
        </w:tc>
        <w:tc>
          <w:tcPr>
            <w:tcW w:w="5098" w:type="dxa"/>
          </w:tcPr>
          <w:p w:rsidR="00BF479E" w:rsidRPr="00375D5A" w:rsidRDefault="00BF479E" w:rsidP="00F850FD">
            <w:pPr>
              <w:rPr>
                <w:sz w:val="24"/>
                <w:szCs w:val="24"/>
              </w:rPr>
            </w:pPr>
          </w:p>
        </w:tc>
      </w:tr>
      <w:tr w:rsidR="00BF479E" w:rsidRPr="00375D5A" w:rsidTr="00BF479E">
        <w:trPr>
          <w:jc w:val="center"/>
        </w:trPr>
        <w:tc>
          <w:tcPr>
            <w:tcW w:w="4536" w:type="dxa"/>
          </w:tcPr>
          <w:p w:rsidR="00BF479E" w:rsidRPr="00375D5A" w:rsidRDefault="00BF479E" w:rsidP="00F850FD">
            <w:pPr>
              <w:rPr>
                <w:sz w:val="24"/>
                <w:szCs w:val="24"/>
              </w:rPr>
            </w:pPr>
            <w:r w:rsidRPr="00375D5A">
              <w:rPr>
                <w:sz w:val="24"/>
                <w:szCs w:val="24"/>
              </w:rPr>
              <w:t>Расчётная Цена/Курс/Значения на момент исполнения Опциона (</w:t>
            </w:r>
            <w:r w:rsidRPr="00375D5A">
              <w:rPr>
                <w:sz w:val="24"/>
                <w:szCs w:val="24"/>
                <w:lang w:val="en-US"/>
              </w:rPr>
              <w:t>F</w:t>
            </w:r>
            <w:r w:rsidRPr="00375D5A">
              <w:rPr>
                <w:sz w:val="24"/>
                <w:szCs w:val="24"/>
              </w:rPr>
              <w:t>)</w:t>
            </w:r>
          </w:p>
        </w:tc>
        <w:tc>
          <w:tcPr>
            <w:tcW w:w="5098" w:type="dxa"/>
          </w:tcPr>
          <w:p w:rsidR="00BF479E" w:rsidRPr="00375D5A" w:rsidRDefault="00BF479E" w:rsidP="00F850FD">
            <w:pPr>
              <w:rPr>
                <w:sz w:val="24"/>
                <w:szCs w:val="24"/>
              </w:rPr>
            </w:pPr>
          </w:p>
        </w:tc>
      </w:tr>
      <w:tr w:rsidR="00BF479E" w:rsidRPr="00375D5A" w:rsidTr="00BF479E">
        <w:trPr>
          <w:jc w:val="center"/>
        </w:trPr>
        <w:tc>
          <w:tcPr>
            <w:tcW w:w="4536" w:type="dxa"/>
          </w:tcPr>
          <w:p w:rsidR="00BF479E" w:rsidRPr="00375D5A" w:rsidRDefault="00BF479E" w:rsidP="00F850FD">
            <w:pPr>
              <w:rPr>
                <w:sz w:val="24"/>
                <w:szCs w:val="24"/>
              </w:rPr>
            </w:pPr>
            <w:r w:rsidRPr="00375D5A">
              <w:rPr>
                <w:sz w:val="24"/>
                <w:szCs w:val="24"/>
              </w:rPr>
              <w:t>Цена/Курс/Значение Страйк 1 (</w:t>
            </w:r>
            <w:r w:rsidRPr="00375D5A">
              <w:rPr>
                <w:sz w:val="24"/>
                <w:szCs w:val="24"/>
                <w:lang w:val="en-US"/>
              </w:rPr>
              <w:t>S</w:t>
            </w:r>
            <w:r w:rsidRPr="00375D5A">
              <w:rPr>
                <w:sz w:val="24"/>
                <w:szCs w:val="24"/>
              </w:rPr>
              <w:t>1)</w:t>
            </w:r>
          </w:p>
        </w:tc>
        <w:tc>
          <w:tcPr>
            <w:tcW w:w="5098" w:type="dxa"/>
          </w:tcPr>
          <w:p w:rsidR="00BF479E" w:rsidRPr="00375D5A" w:rsidRDefault="00BF479E" w:rsidP="00F850FD">
            <w:pPr>
              <w:rPr>
                <w:sz w:val="24"/>
                <w:szCs w:val="24"/>
              </w:rPr>
            </w:pPr>
          </w:p>
        </w:tc>
      </w:tr>
      <w:tr w:rsidR="00BF479E" w:rsidRPr="00375D5A" w:rsidTr="00BF479E">
        <w:trPr>
          <w:jc w:val="center"/>
        </w:trPr>
        <w:tc>
          <w:tcPr>
            <w:tcW w:w="4536" w:type="dxa"/>
          </w:tcPr>
          <w:p w:rsidR="00BF479E" w:rsidRPr="00375D5A" w:rsidRDefault="00BF479E" w:rsidP="00F850FD">
            <w:pPr>
              <w:rPr>
                <w:sz w:val="24"/>
                <w:szCs w:val="24"/>
              </w:rPr>
            </w:pPr>
            <w:r w:rsidRPr="00375D5A">
              <w:rPr>
                <w:sz w:val="24"/>
                <w:szCs w:val="24"/>
              </w:rPr>
              <w:t>Цена/Курс/Величина Страйк 2 (</w:t>
            </w:r>
            <w:r w:rsidRPr="00375D5A">
              <w:rPr>
                <w:sz w:val="24"/>
                <w:szCs w:val="24"/>
                <w:lang w:val="en-US"/>
              </w:rPr>
              <w:t>S</w:t>
            </w:r>
            <w:r w:rsidRPr="00375D5A">
              <w:rPr>
                <w:sz w:val="24"/>
                <w:szCs w:val="24"/>
              </w:rPr>
              <w:t>2) (</w:t>
            </w:r>
            <w:r w:rsidRPr="00375D5A">
              <w:rPr>
                <w:sz w:val="24"/>
                <w:szCs w:val="24"/>
                <w:lang w:val="en-US"/>
              </w:rPr>
              <w:t>for</w:t>
            </w:r>
            <w:r w:rsidRPr="00375D5A">
              <w:rPr>
                <w:sz w:val="24"/>
                <w:szCs w:val="24"/>
              </w:rPr>
              <w:t xml:space="preserve"> </w:t>
            </w:r>
            <w:r w:rsidRPr="00375D5A">
              <w:rPr>
                <w:sz w:val="24"/>
                <w:szCs w:val="24"/>
                <w:lang w:val="en-US"/>
              </w:rPr>
              <w:t>interval</w:t>
            </w:r>
            <w:r w:rsidRPr="00375D5A">
              <w:rPr>
                <w:sz w:val="24"/>
                <w:szCs w:val="24"/>
              </w:rPr>
              <w:t xml:space="preserve"> </w:t>
            </w:r>
            <w:r w:rsidRPr="00375D5A">
              <w:rPr>
                <w:sz w:val="24"/>
                <w:szCs w:val="24"/>
                <w:lang w:val="en-US"/>
              </w:rPr>
              <w:t>option</w:t>
            </w:r>
            <w:r w:rsidRPr="00375D5A">
              <w:rPr>
                <w:sz w:val="24"/>
                <w:szCs w:val="24"/>
              </w:rPr>
              <w:t xml:space="preserve"> / для интервального опциона)</w:t>
            </w:r>
          </w:p>
        </w:tc>
        <w:tc>
          <w:tcPr>
            <w:tcW w:w="5098" w:type="dxa"/>
          </w:tcPr>
          <w:p w:rsidR="00BF479E" w:rsidRPr="00375D5A" w:rsidRDefault="00BF479E" w:rsidP="00F850FD">
            <w:pPr>
              <w:rPr>
                <w:sz w:val="24"/>
                <w:szCs w:val="24"/>
              </w:rPr>
            </w:pPr>
          </w:p>
        </w:tc>
      </w:tr>
      <w:tr w:rsidR="00BF479E" w:rsidRPr="00375D5A" w:rsidTr="00BF479E">
        <w:trPr>
          <w:jc w:val="center"/>
        </w:trPr>
        <w:tc>
          <w:tcPr>
            <w:tcW w:w="4536" w:type="dxa"/>
          </w:tcPr>
          <w:p w:rsidR="00BF479E" w:rsidRPr="00375D5A" w:rsidRDefault="00BF479E" w:rsidP="00F850FD">
            <w:pPr>
              <w:rPr>
                <w:sz w:val="24"/>
                <w:szCs w:val="24"/>
              </w:rPr>
            </w:pPr>
            <w:r w:rsidRPr="00375D5A">
              <w:rPr>
                <w:sz w:val="24"/>
                <w:szCs w:val="24"/>
              </w:rPr>
              <w:t>Гарантийный перевод</w:t>
            </w:r>
          </w:p>
        </w:tc>
        <w:tc>
          <w:tcPr>
            <w:tcW w:w="5098" w:type="dxa"/>
          </w:tcPr>
          <w:p w:rsidR="00BF479E" w:rsidRPr="00375D5A" w:rsidRDefault="00BF479E" w:rsidP="00F850FD">
            <w:pPr>
              <w:rPr>
                <w:sz w:val="24"/>
                <w:szCs w:val="24"/>
              </w:rPr>
            </w:pPr>
          </w:p>
        </w:tc>
      </w:tr>
      <w:tr w:rsidR="00BF479E" w:rsidRPr="00375D5A" w:rsidTr="00BF479E">
        <w:trPr>
          <w:jc w:val="center"/>
        </w:trPr>
        <w:tc>
          <w:tcPr>
            <w:tcW w:w="4536" w:type="dxa"/>
          </w:tcPr>
          <w:p w:rsidR="00BF479E" w:rsidRPr="00375D5A" w:rsidRDefault="00BF479E" w:rsidP="00F850FD">
            <w:pPr>
              <w:rPr>
                <w:sz w:val="24"/>
                <w:szCs w:val="24"/>
                <w:lang w:val="en-US"/>
              </w:rPr>
            </w:pPr>
            <w:r w:rsidRPr="00375D5A">
              <w:rPr>
                <w:sz w:val="24"/>
                <w:szCs w:val="24"/>
              </w:rPr>
              <w:t>Дата</w:t>
            </w:r>
            <w:r w:rsidRPr="00375D5A">
              <w:rPr>
                <w:sz w:val="24"/>
                <w:szCs w:val="24"/>
                <w:lang w:val="en-US"/>
              </w:rPr>
              <w:t xml:space="preserve"> </w:t>
            </w:r>
            <w:r w:rsidRPr="00375D5A">
              <w:rPr>
                <w:sz w:val="24"/>
                <w:szCs w:val="24"/>
              </w:rPr>
              <w:t>оплаты</w:t>
            </w:r>
            <w:r w:rsidRPr="00375D5A">
              <w:rPr>
                <w:sz w:val="24"/>
                <w:szCs w:val="24"/>
                <w:lang w:val="en-US"/>
              </w:rPr>
              <w:t xml:space="preserve"> </w:t>
            </w:r>
            <w:r w:rsidRPr="00375D5A">
              <w:rPr>
                <w:sz w:val="24"/>
                <w:szCs w:val="24"/>
              </w:rPr>
              <w:t>гарантийного</w:t>
            </w:r>
            <w:r w:rsidRPr="00375D5A">
              <w:rPr>
                <w:sz w:val="24"/>
                <w:szCs w:val="24"/>
                <w:lang w:val="en-US"/>
              </w:rPr>
              <w:t xml:space="preserve"> </w:t>
            </w:r>
            <w:r w:rsidRPr="00375D5A">
              <w:rPr>
                <w:sz w:val="24"/>
                <w:szCs w:val="24"/>
              </w:rPr>
              <w:t>перевода</w:t>
            </w:r>
          </w:p>
        </w:tc>
        <w:tc>
          <w:tcPr>
            <w:tcW w:w="5098" w:type="dxa"/>
          </w:tcPr>
          <w:p w:rsidR="00BF479E" w:rsidRPr="00375D5A" w:rsidRDefault="00BF479E" w:rsidP="00F850FD">
            <w:pPr>
              <w:rPr>
                <w:sz w:val="24"/>
                <w:szCs w:val="24"/>
                <w:lang w:val="en-US"/>
              </w:rPr>
            </w:pPr>
          </w:p>
        </w:tc>
      </w:tr>
      <w:tr w:rsidR="00BF479E" w:rsidRPr="00375D5A" w:rsidTr="00BF479E">
        <w:trPr>
          <w:jc w:val="center"/>
        </w:trPr>
        <w:tc>
          <w:tcPr>
            <w:tcW w:w="4536" w:type="dxa"/>
          </w:tcPr>
          <w:p w:rsidR="00BF479E" w:rsidRPr="00375D5A" w:rsidRDefault="00BF479E" w:rsidP="00F850FD">
            <w:pPr>
              <w:rPr>
                <w:sz w:val="24"/>
                <w:szCs w:val="24"/>
              </w:rPr>
            </w:pPr>
            <w:r w:rsidRPr="00375D5A">
              <w:rPr>
                <w:sz w:val="24"/>
                <w:szCs w:val="24"/>
              </w:rPr>
              <w:t>Премия</w:t>
            </w:r>
          </w:p>
        </w:tc>
        <w:tc>
          <w:tcPr>
            <w:tcW w:w="5098" w:type="dxa"/>
          </w:tcPr>
          <w:p w:rsidR="00BF479E" w:rsidRPr="00375D5A" w:rsidRDefault="00BF479E" w:rsidP="00F850FD">
            <w:pPr>
              <w:rPr>
                <w:sz w:val="24"/>
                <w:szCs w:val="24"/>
              </w:rPr>
            </w:pPr>
          </w:p>
        </w:tc>
      </w:tr>
      <w:tr w:rsidR="00BF479E" w:rsidRPr="00375D5A" w:rsidTr="00BF479E">
        <w:trPr>
          <w:jc w:val="center"/>
        </w:trPr>
        <w:tc>
          <w:tcPr>
            <w:tcW w:w="4536" w:type="dxa"/>
          </w:tcPr>
          <w:p w:rsidR="00BF479E" w:rsidRPr="00375D5A" w:rsidRDefault="00BF479E" w:rsidP="00F850FD">
            <w:pPr>
              <w:rPr>
                <w:sz w:val="24"/>
                <w:szCs w:val="24"/>
                <w:lang w:val="en-US"/>
              </w:rPr>
            </w:pPr>
            <w:r w:rsidRPr="00375D5A">
              <w:rPr>
                <w:sz w:val="24"/>
                <w:szCs w:val="24"/>
              </w:rPr>
              <w:t>Дата</w:t>
            </w:r>
            <w:r w:rsidRPr="00375D5A">
              <w:rPr>
                <w:sz w:val="24"/>
                <w:szCs w:val="24"/>
                <w:lang w:val="en-US"/>
              </w:rPr>
              <w:t xml:space="preserve"> </w:t>
            </w:r>
            <w:r w:rsidRPr="00375D5A">
              <w:rPr>
                <w:sz w:val="24"/>
                <w:szCs w:val="24"/>
              </w:rPr>
              <w:t>оплаты</w:t>
            </w:r>
            <w:r w:rsidRPr="00375D5A">
              <w:rPr>
                <w:sz w:val="24"/>
                <w:szCs w:val="24"/>
                <w:lang w:val="en-US"/>
              </w:rPr>
              <w:t xml:space="preserve"> </w:t>
            </w:r>
            <w:r w:rsidRPr="00375D5A">
              <w:rPr>
                <w:sz w:val="24"/>
                <w:szCs w:val="24"/>
              </w:rPr>
              <w:t>премии</w:t>
            </w:r>
          </w:p>
        </w:tc>
        <w:tc>
          <w:tcPr>
            <w:tcW w:w="5098" w:type="dxa"/>
          </w:tcPr>
          <w:p w:rsidR="00BF479E" w:rsidRPr="00375D5A" w:rsidRDefault="00BF479E" w:rsidP="00F850FD">
            <w:pPr>
              <w:rPr>
                <w:sz w:val="24"/>
                <w:szCs w:val="24"/>
                <w:lang w:val="en-US"/>
              </w:rPr>
            </w:pPr>
          </w:p>
        </w:tc>
      </w:tr>
      <w:tr w:rsidR="00BF479E" w:rsidRPr="00375D5A" w:rsidTr="00BF479E">
        <w:trPr>
          <w:jc w:val="center"/>
        </w:trPr>
        <w:tc>
          <w:tcPr>
            <w:tcW w:w="4536" w:type="dxa"/>
          </w:tcPr>
          <w:p w:rsidR="00BF479E" w:rsidRPr="00375D5A" w:rsidRDefault="00BF479E" w:rsidP="00F850FD">
            <w:pPr>
              <w:rPr>
                <w:sz w:val="24"/>
                <w:szCs w:val="24"/>
              </w:rPr>
            </w:pPr>
            <w:r w:rsidRPr="00375D5A">
              <w:rPr>
                <w:sz w:val="24"/>
                <w:szCs w:val="24"/>
              </w:rPr>
              <w:t>Сумма сделки по опциону (</w:t>
            </w:r>
            <w:r w:rsidRPr="00375D5A">
              <w:rPr>
                <w:sz w:val="24"/>
                <w:szCs w:val="24"/>
                <w:lang w:val="en-US"/>
              </w:rPr>
              <w:t>P</w:t>
            </w:r>
            <w:r w:rsidRPr="00375D5A">
              <w:rPr>
                <w:sz w:val="24"/>
                <w:szCs w:val="24"/>
              </w:rPr>
              <w:t>о)</w:t>
            </w:r>
          </w:p>
        </w:tc>
        <w:tc>
          <w:tcPr>
            <w:tcW w:w="5098" w:type="dxa"/>
          </w:tcPr>
          <w:p w:rsidR="00BF479E" w:rsidRPr="00375D5A" w:rsidRDefault="00BF479E" w:rsidP="00F850FD">
            <w:pPr>
              <w:rPr>
                <w:sz w:val="24"/>
                <w:szCs w:val="24"/>
              </w:rPr>
            </w:pPr>
          </w:p>
        </w:tc>
      </w:tr>
      <w:tr w:rsidR="00BF479E" w:rsidRPr="00375D5A" w:rsidTr="00BF479E">
        <w:trPr>
          <w:jc w:val="center"/>
        </w:trPr>
        <w:tc>
          <w:tcPr>
            <w:tcW w:w="4536" w:type="dxa"/>
          </w:tcPr>
          <w:p w:rsidR="00BF479E" w:rsidRPr="00375D5A" w:rsidRDefault="00BF479E" w:rsidP="00F850FD">
            <w:pPr>
              <w:rPr>
                <w:sz w:val="24"/>
                <w:szCs w:val="24"/>
              </w:rPr>
            </w:pPr>
            <w:r w:rsidRPr="00375D5A">
              <w:rPr>
                <w:sz w:val="24"/>
                <w:szCs w:val="24"/>
              </w:rPr>
              <w:t>Дата исполнения (экспирации) опциона</w:t>
            </w:r>
          </w:p>
        </w:tc>
        <w:tc>
          <w:tcPr>
            <w:tcW w:w="5098" w:type="dxa"/>
          </w:tcPr>
          <w:p w:rsidR="00BF479E" w:rsidRPr="00375D5A" w:rsidRDefault="00BF479E" w:rsidP="00F850FD">
            <w:pPr>
              <w:rPr>
                <w:sz w:val="24"/>
                <w:szCs w:val="24"/>
              </w:rPr>
            </w:pPr>
          </w:p>
        </w:tc>
      </w:tr>
      <w:tr w:rsidR="00BF479E" w:rsidRPr="00375D5A" w:rsidTr="00BF479E">
        <w:trPr>
          <w:jc w:val="center"/>
        </w:trPr>
        <w:tc>
          <w:tcPr>
            <w:tcW w:w="4536" w:type="dxa"/>
          </w:tcPr>
          <w:p w:rsidR="00BF479E" w:rsidRPr="00375D5A" w:rsidRDefault="00BF479E" w:rsidP="00F850FD">
            <w:pPr>
              <w:rPr>
                <w:sz w:val="24"/>
                <w:szCs w:val="24"/>
              </w:rPr>
            </w:pPr>
            <w:r w:rsidRPr="00375D5A">
              <w:rPr>
                <w:sz w:val="24"/>
                <w:szCs w:val="24"/>
              </w:rPr>
              <w:t>Дата фактического исполнения опциона</w:t>
            </w:r>
          </w:p>
        </w:tc>
        <w:tc>
          <w:tcPr>
            <w:tcW w:w="5098" w:type="dxa"/>
          </w:tcPr>
          <w:p w:rsidR="00BF479E" w:rsidRPr="00375D5A" w:rsidRDefault="00BF479E" w:rsidP="00F850FD">
            <w:pPr>
              <w:rPr>
                <w:sz w:val="24"/>
                <w:szCs w:val="24"/>
              </w:rPr>
            </w:pPr>
          </w:p>
        </w:tc>
      </w:tr>
      <w:tr w:rsidR="00BF479E" w:rsidRPr="00375D5A" w:rsidTr="00BF479E">
        <w:trPr>
          <w:jc w:val="center"/>
        </w:trPr>
        <w:tc>
          <w:tcPr>
            <w:tcW w:w="4536" w:type="dxa"/>
          </w:tcPr>
          <w:p w:rsidR="00BF479E" w:rsidRPr="00375D5A" w:rsidRDefault="00BF479E" w:rsidP="00F850FD">
            <w:pPr>
              <w:rPr>
                <w:sz w:val="24"/>
                <w:szCs w:val="24"/>
              </w:rPr>
            </w:pPr>
            <w:r w:rsidRPr="00375D5A">
              <w:rPr>
                <w:sz w:val="24"/>
                <w:szCs w:val="24"/>
              </w:rPr>
              <w:t>Дата выплаты предоплаты</w:t>
            </w:r>
          </w:p>
        </w:tc>
        <w:tc>
          <w:tcPr>
            <w:tcW w:w="5098" w:type="dxa"/>
          </w:tcPr>
          <w:p w:rsidR="00BF479E" w:rsidRPr="00375D5A" w:rsidRDefault="00BF479E" w:rsidP="00F850FD">
            <w:pPr>
              <w:rPr>
                <w:sz w:val="24"/>
                <w:szCs w:val="24"/>
              </w:rPr>
            </w:pPr>
          </w:p>
        </w:tc>
      </w:tr>
      <w:tr w:rsidR="00BF479E" w:rsidRPr="00375D5A" w:rsidTr="00BF479E">
        <w:trPr>
          <w:jc w:val="center"/>
        </w:trPr>
        <w:tc>
          <w:tcPr>
            <w:tcW w:w="4536" w:type="dxa"/>
          </w:tcPr>
          <w:p w:rsidR="00BF479E" w:rsidRPr="00375D5A" w:rsidRDefault="00BF479E" w:rsidP="00F850FD">
            <w:pPr>
              <w:rPr>
                <w:sz w:val="24"/>
                <w:szCs w:val="24"/>
              </w:rPr>
            </w:pPr>
            <w:r w:rsidRPr="00375D5A">
              <w:rPr>
                <w:sz w:val="24"/>
                <w:szCs w:val="24"/>
              </w:rPr>
              <w:t>Валюта сделки</w:t>
            </w:r>
          </w:p>
        </w:tc>
        <w:tc>
          <w:tcPr>
            <w:tcW w:w="5098" w:type="dxa"/>
          </w:tcPr>
          <w:p w:rsidR="00BF479E" w:rsidRPr="00375D5A" w:rsidRDefault="00BF479E" w:rsidP="00F850FD">
            <w:pPr>
              <w:rPr>
                <w:sz w:val="24"/>
                <w:szCs w:val="24"/>
              </w:rPr>
            </w:pPr>
          </w:p>
        </w:tc>
      </w:tr>
      <w:tr w:rsidR="00BF479E" w:rsidRPr="00375D5A" w:rsidTr="00BF479E">
        <w:trPr>
          <w:jc w:val="center"/>
        </w:trPr>
        <w:tc>
          <w:tcPr>
            <w:tcW w:w="4536" w:type="dxa"/>
          </w:tcPr>
          <w:p w:rsidR="00BF479E" w:rsidRPr="00375D5A" w:rsidRDefault="00BF479E" w:rsidP="00F850FD">
            <w:pPr>
              <w:rPr>
                <w:sz w:val="24"/>
                <w:szCs w:val="24"/>
                <w:lang w:val="en-US"/>
              </w:rPr>
            </w:pPr>
            <w:r w:rsidRPr="00375D5A">
              <w:rPr>
                <w:sz w:val="24"/>
                <w:szCs w:val="24"/>
              </w:rPr>
              <w:t>Коэффициент</w:t>
            </w:r>
            <w:r w:rsidRPr="00375D5A">
              <w:rPr>
                <w:sz w:val="24"/>
                <w:szCs w:val="24"/>
                <w:lang w:val="en-US"/>
              </w:rPr>
              <w:t xml:space="preserve"> </w:t>
            </w:r>
            <w:r w:rsidRPr="00375D5A">
              <w:rPr>
                <w:sz w:val="24"/>
                <w:szCs w:val="24"/>
              </w:rPr>
              <w:t>участия</w:t>
            </w:r>
            <w:r w:rsidRPr="00375D5A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375D5A">
              <w:rPr>
                <w:sz w:val="24"/>
                <w:szCs w:val="24"/>
                <w:lang w:val="en-US"/>
              </w:rPr>
              <w:t>Ptc</w:t>
            </w:r>
            <w:proofErr w:type="spellEnd"/>
            <w:r w:rsidRPr="00375D5A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5098" w:type="dxa"/>
            <w:vAlign w:val="center"/>
          </w:tcPr>
          <w:p w:rsidR="00BF479E" w:rsidRPr="00375D5A" w:rsidRDefault="00BF479E" w:rsidP="00F850FD">
            <w:pPr>
              <w:rPr>
                <w:sz w:val="24"/>
                <w:szCs w:val="24"/>
                <w:lang w:val="en-US"/>
              </w:rPr>
            </w:pPr>
          </w:p>
        </w:tc>
      </w:tr>
      <w:tr w:rsidR="00BF479E" w:rsidRPr="00375D5A" w:rsidTr="00BF479E">
        <w:trPr>
          <w:jc w:val="center"/>
        </w:trPr>
        <w:tc>
          <w:tcPr>
            <w:tcW w:w="4536" w:type="dxa"/>
          </w:tcPr>
          <w:p w:rsidR="00BF479E" w:rsidRPr="00375D5A" w:rsidRDefault="00BF479E" w:rsidP="00F850FD">
            <w:pPr>
              <w:rPr>
                <w:sz w:val="24"/>
                <w:szCs w:val="24"/>
                <w:lang w:val="en-US"/>
              </w:rPr>
            </w:pPr>
            <w:r w:rsidRPr="00375D5A">
              <w:rPr>
                <w:sz w:val="24"/>
                <w:szCs w:val="24"/>
              </w:rPr>
              <w:t>Коэффициент</w:t>
            </w:r>
            <w:r w:rsidRPr="00375D5A">
              <w:rPr>
                <w:sz w:val="24"/>
                <w:szCs w:val="24"/>
                <w:lang w:val="en-US"/>
              </w:rPr>
              <w:t xml:space="preserve"> </w:t>
            </w:r>
            <w:r w:rsidRPr="00375D5A">
              <w:rPr>
                <w:sz w:val="24"/>
                <w:szCs w:val="24"/>
              </w:rPr>
              <w:t>защиты</w:t>
            </w:r>
            <w:r w:rsidRPr="00375D5A">
              <w:rPr>
                <w:sz w:val="24"/>
                <w:szCs w:val="24"/>
                <w:lang w:val="en-US"/>
              </w:rPr>
              <w:t xml:space="preserve"> </w:t>
            </w:r>
            <w:r w:rsidRPr="00375D5A">
              <w:rPr>
                <w:sz w:val="24"/>
                <w:szCs w:val="24"/>
              </w:rPr>
              <w:t>капитала</w:t>
            </w:r>
            <w:r w:rsidRPr="00375D5A">
              <w:rPr>
                <w:sz w:val="24"/>
                <w:szCs w:val="24"/>
                <w:lang w:val="en-US"/>
              </w:rPr>
              <w:t xml:space="preserve"> (Def) </w:t>
            </w:r>
          </w:p>
        </w:tc>
        <w:tc>
          <w:tcPr>
            <w:tcW w:w="5098" w:type="dxa"/>
            <w:vAlign w:val="center"/>
          </w:tcPr>
          <w:p w:rsidR="00BF479E" w:rsidRPr="00375D5A" w:rsidRDefault="00BF479E" w:rsidP="00F850FD">
            <w:pPr>
              <w:rPr>
                <w:sz w:val="24"/>
                <w:szCs w:val="24"/>
                <w:lang w:val="en-US"/>
              </w:rPr>
            </w:pPr>
          </w:p>
        </w:tc>
      </w:tr>
      <w:tr w:rsidR="00BF479E" w:rsidRPr="00375D5A" w:rsidTr="00BF479E">
        <w:trPr>
          <w:jc w:val="center"/>
        </w:trPr>
        <w:tc>
          <w:tcPr>
            <w:tcW w:w="4536" w:type="dxa"/>
          </w:tcPr>
          <w:p w:rsidR="00BF479E" w:rsidRPr="00375D5A" w:rsidRDefault="00BF479E" w:rsidP="00F850FD">
            <w:pPr>
              <w:rPr>
                <w:sz w:val="24"/>
                <w:szCs w:val="24"/>
                <w:lang w:val="en-US"/>
              </w:rPr>
            </w:pPr>
            <w:r w:rsidRPr="00375D5A">
              <w:rPr>
                <w:sz w:val="24"/>
                <w:szCs w:val="24"/>
              </w:rPr>
              <w:t>Порядок</w:t>
            </w:r>
            <w:r w:rsidRPr="00375D5A">
              <w:rPr>
                <w:sz w:val="24"/>
                <w:szCs w:val="24"/>
                <w:lang w:val="en-US"/>
              </w:rPr>
              <w:t xml:space="preserve"> </w:t>
            </w:r>
            <w:r w:rsidRPr="00375D5A">
              <w:rPr>
                <w:sz w:val="24"/>
                <w:szCs w:val="24"/>
              </w:rPr>
              <w:t>расчёта</w:t>
            </w:r>
            <w:r w:rsidRPr="00375D5A">
              <w:rPr>
                <w:sz w:val="24"/>
                <w:szCs w:val="24"/>
                <w:lang w:val="en-US"/>
              </w:rPr>
              <w:t xml:space="preserve"> </w:t>
            </w:r>
            <w:r w:rsidRPr="00375D5A">
              <w:rPr>
                <w:sz w:val="24"/>
                <w:szCs w:val="24"/>
              </w:rPr>
              <w:t>маржи</w:t>
            </w:r>
          </w:p>
        </w:tc>
        <w:tc>
          <w:tcPr>
            <w:tcW w:w="5098" w:type="dxa"/>
            <w:vAlign w:val="center"/>
          </w:tcPr>
          <w:p w:rsidR="00BF479E" w:rsidRPr="00375D5A" w:rsidRDefault="00BF479E" w:rsidP="00F850FD">
            <w:pPr>
              <w:rPr>
                <w:sz w:val="24"/>
                <w:szCs w:val="24"/>
                <w:lang w:val="en-US"/>
              </w:rPr>
            </w:pPr>
          </w:p>
        </w:tc>
      </w:tr>
      <w:tr w:rsidR="00BF479E" w:rsidRPr="00375D5A" w:rsidTr="00BF479E">
        <w:trPr>
          <w:jc w:val="center"/>
        </w:trPr>
        <w:tc>
          <w:tcPr>
            <w:tcW w:w="4536" w:type="dxa"/>
            <w:vAlign w:val="center"/>
          </w:tcPr>
          <w:p w:rsidR="00BF479E" w:rsidRPr="00375D5A" w:rsidRDefault="00BF479E" w:rsidP="00F850FD">
            <w:pPr>
              <w:rPr>
                <w:sz w:val="24"/>
                <w:szCs w:val="24"/>
              </w:rPr>
            </w:pPr>
            <w:r w:rsidRPr="00375D5A">
              <w:rPr>
                <w:sz w:val="24"/>
                <w:szCs w:val="24"/>
              </w:rPr>
              <w:t>Дополнительные условия:</w:t>
            </w:r>
          </w:p>
        </w:tc>
        <w:tc>
          <w:tcPr>
            <w:tcW w:w="5098" w:type="dxa"/>
            <w:vAlign w:val="center"/>
          </w:tcPr>
          <w:p w:rsidR="00BF479E" w:rsidRPr="00375D5A" w:rsidRDefault="00BF479E" w:rsidP="00F850FD">
            <w:pPr>
              <w:tabs>
                <w:tab w:val="left" w:pos="404"/>
              </w:tabs>
              <w:spacing w:before="40"/>
              <w:ind w:right="-73"/>
              <w:rPr>
                <w:sz w:val="24"/>
                <w:szCs w:val="24"/>
              </w:rPr>
            </w:pPr>
          </w:p>
        </w:tc>
      </w:tr>
    </w:tbl>
    <w:p w:rsidR="00BF479E" w:rsidRPr="00375D5A" w:rsidRDefault="00BF479E" w:rsidP="00BF479E">
      <w:pPr>
        <w:rPr>
          <w:bCs/>
          <w:color w:val="333333"/>
          <w:sz w:val="24"/>
          <w:szCs w:val="24"/>
        </w:rPr>
      </w:pPr>
    </w:p>
    <w:p w:rsidR="00BF479E" w:rsidRPr="00375D5A" w:rsidRDefault="00BF479E" w:rsidP="00BF479E">
      <w:pPr>
        <w:rPr>
          <w:b/>
        </w:rPr>
      </w:pPr>
      <w:r w:rsidRPr="00375D5A">
        <w:rPr>
          <w:b/>
        </w:rPr>
        <w:t xml:space="preserve">Подпись клиента </w:t>
      </w:r>
    </w:p>
    <w:p w:rsidR="00BF479E" w:rsidRPr="00375D5A" w:rsidRDefault="00BF479E" w:rsidP="00BF479E">
      <w:r w:rsidRPr="00375D5A">
        <w:t xml:space="preserve">__________________________________                              ______________/______________ </w:t>
      </w:r>
    </w:p>
    <w:p w:rsidR="00BF479E" w:rsidRPr="00375D5A" w:rsidRDefault="00BF479E" w:rsidP="00BF479E">
      <w:r w:rsidRPr="00375D5A">
        <w:t xml:space="preserve">(должность уполномоченного лица – для </w:t>
      </w:r>
      <w:proofErr w:type="spellStart"/>
      <w:proofErr w:type="gramStart"/>
      <w:r w:rsidRPr="00375D5A">
        <w:t>юр.лиц</w:t>
      </w:r>
      <w:proofErr w:type="spellEnd"/>
      <w:r w:rsidRPr="00375D5A">
        <w:t>)</w:t>
      </w:r>
      <w:r w:rsidRPr="00375D5A">
        <w:tab/>
      </w:r>
      <w:proofErr w:type="gramEnd"/>
      <w:r w:rsidRPr="00375D5A">
        <w:tab/>
        <w:t xml:space="preserve">           (подпись)    (Ф.И.О.)                                </w:t>
      </w:r>
    </w:p>
    <w:p w:rsidR="00BF479E" w:rsidRPr="00366F09" w:rsidRDefault="00BF479E" w:rsidP="00366F09">
      <w:r w:rsidRPr="00375D5A">
        <w:t>М.П.</w:t>
      </w:r>
    </w:p>
    <w:sectPr w:rsidR="00BF479E" w:rsidRPr="00366F09" w:rsidSect="00BF479E">
      <w:headerReference w:type="default" r:id="rId7"/>
      <w:footerReference w:type="default" r:id="rId8"/>
      <w:pgSz w:w="11906" w:h="16838"/>
      <w:pgMar w:top="568" w:right="991" w:bottom="426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A80" w:rsidRDefault="00921A80">
      <w:r>
        <w:separator/>
      </w:r>
    </w:p>
  </w:endnote>
  <w:endnote w:type="continuationSeparator" w:id="0">
    <w:p w:rsidR="00921A80" w:rsidRDefault="00921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79E" w:rsidRDefault="00BF479E" w:rsidP="00BF479E">
    <w:pPr>
      <w:pStyle w:val="1"/>
      <w:pBdr>
        <w:bottom w:val="single" w:sz="12" w:space="1" w:color="auto"/>
      </w:pBdr>
      <w:jc w:val="center"/>
      <w:rPr>
        <w:b w:val="0"/>
        <w:sz w:val="24"/>
      </w:rPr>
    </w:pPr>
  </w:p>
  <w:p w:rsidR="00BF479E" w:rsidRPr="0035460A" w:rsidRDefault="00BF479E" w:rsidP="00BF479E">
    <w:pPr>
      <w:pStyle w:val="1"/>
      <w:jc w:val="center"/>
      <w:rPr>
        <w:b w:val="0"/>
        <w:sz w:val="24"/>
      </w:rPr>
    </w:pPr>
    <w:r w:rsidRPr="0035460A">
      <w:rPr>
        <w:sz w:val="24"/>
      </w:rPr>
      <w:t>Для служебных отметок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759"/>
      <w:gridCol w:w="603"/>
      <w:gridCol w:w="3350"/>
      <w:gridCol w:w="3342"/>
    </w:tblGrid>
    <w:tr w:rsidR="00BF479E" w:rsidRPr="0035460A" w:rsidTr="00F850FD">
      <w:trPr>
        <w:cantSplit/>
      </w:trPr>
      <w:tc>
        <w:tcPr>
          <w:tcW w:w="10280" w:type="dxa"/>
          <w:gridSpan w:val="4"/>
          <w:tcBorders>
            <w:bottom w:val="nil"/>
          </w:tcBorders>
        </w:tcPr>
        <w:p w:rsidR="00BF479E" w:rsidRPr="0035460A" w:rsidRDefault="00BF479E" w:rsidP="00BF479E">
          <w:pPr>
            <w:rPr>
              <w:sz w:val="16"/>
            </w:rPr>
          </w:pPr>
          <w:r w:rsidRPr="0035460A">
            <w:rPr>
              <w:sz w:val="16"/>
            </w:rPr>
            <w:t>Поручение принято</w:t>
          </w:r>
        </w:p>
      </w:tc>
    </w:tr>
    <w:tr w:rsidR="00BF479E" w:rsidRPr="0035460A" w:rsidTr="00F850FD">
      <w:trPr>
        <w:cantSplit/>
      </w:trPr>
      <w:tc>
        <w:tcPr>
          <w:tcW w:w="3426" w:type="dxa"/>
          <w:gridSpan w:val="2"/>
          <w:tcBorders>
            <w:top w:val="nil"/>
            <w:bottom w:val="nil"/>
            <w:right w:val="nil"/>
          </w:tcBorders>
        </w:tcPr>
        <w:p w:rsidR="00BF479E" w:rsidRPr="0035460A" w:rsidRDefault="00BF479E" w:rsidP="00BF479E">
          <w:pPr>
            <w:rPr>
              <w:sz w:val="16"/>
            </w:rPr>
          </w:pPr>
          <w:r w:rsidRPr="0035460A">
            <w:rPr>
              <w:sz w:val="16"/>
            </w:rPr>
            <w:t>№ _________________</w:t>
          </w:r>
        </w:p>
      </w:tc>
      <w:tc>
        <w:tcPr>
          <w:tcW w:w="3427" w:type="dxa"/>
          <w:tcBorders>
            <w:top w:val="nil"/>
            <w:left w:val="nil"/>
            <w:bottom w:val="nil"/>
            <w:right w:val="nil"/>
          </w:tcBorders>
        </w:tcPr>
        <w:p w:rsidR="00BF479E" w:rsidRPr="0035460A" w:rsidRDefault="00BF479E" w:rsidP="00BF479E">
          <w:pPr>
            <w:rPr>
              <w:sz w:val="16"/>
            </w:rPr>
          </w:pPr>
          <w:r w:rsidRPr="0035460A">
            <w:rPr>
              <w:sz w:val="16"/>
            </w:rPr>
            <w:t>«____» ____________  200 _г.</w:t>
          </w:r>
        </w:p>
      </w:tc>
      <w:tc>
        <w:tcPr>
          <w:tcW w:w="3427" w:type="dxa"/>
          <w:tcBorders>
            <w:top w:val="nil"/>
            <w:left w:val="nil"/>
            <w:bottom w:val="nil"/>
          </w:tcBorders>
        </w:tcPr>
        <w:p w:rsidR="00BF479E" w:rsidRPr="0035460A" w:rsidRDefault="00BF479E" w:rsidP="00BF479E">
          <w:pPr>
            <w:rPr>
              <w:sz w:val="16"/>
            </w:rPr>
          </w:pPr>
          <w:r w:rsidRPr="0035460A">
            <w:rPr>
              <w:sz w:val="16"/>
            </w:rPr>
            <w:t xml:space="preserve">Время _________      </w:t>
          </w:r>
        </w:p>
      </w:tc>
    </w:tr>
    <w:tr w:rsidR="00BF479E" w:rsidRPr="0035460A" w:rsidTr="00F850FD">
      <w:trPr>
        <w:cantSplit/>
      </w:trPr>
      <w:tc>
        <w:tcPr>
          <w:tcW w:w="3426" w:type="dxa"/>
          <w:gridSpan w:val="2"/>
          <w:tcBorders>
            <w:top w:val="nil"/>
            <w:bottom w:val="single" w:sz="4" w:space="0" w:color="auto"/>
            <w:right w:val="nil"/>
          </w:tcBorders>
        </w:tcPr>
        <w:p w:rsidR="00BF479E" w:rsidRPr="0035460A" w:rsidRDefault="00BF479E" w:rsidP="00BF479E">
          <w:pPr>
            <w:rPr>
              <w:sz w:val="16"/>
            </w:rPr>
          </w:pPr>
        </w:p>
      </w:tc>
      <w:tc>
        <w:tcPr>
          <w:tcW w:w="3427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BF479E" w:rsidRPr="0035460A" w:rsidRDefault="00BF479E" w:rsidP="00BF479E">
          <w:pPr>
            <w:rPr>
              <w:sz w:val="16"/>
            </w:rPr>
          </w:pPr>
        </w:p>
      </w:tc>
      <w:tc>
        <w:tcPr>
          <w:tcW w:w="3427" w:type="dxa"/>
          <w:tcBorders>
            <w:top w:val="nil"/>
            <w:left w:val="nil"/>
            <w:bottom w:val="single" w:sz="4" w:space="0" w:color="auto"/>
          </w:tcBorders>
        </w:tcPr>
        <w:p w:rsidR="00BF479E" w:rsidRPr="0035460A" w:rsidRDefault="00BF479E" w:rsidP="00BF479E">
          <w:pPr>
            <w:rPr>
              <w:sz w:val="16"/>
            </w:rPr>
          </w:pPr>
        </w:p>
      </w:tc>
    </w:tr>
    <w:tr w:rsidR="00BF479E" w:rsidRPr="0035460A" w:rsidTr="00F850FD">
      <w:tc>
        <w:tcPr>
          <w:tcW w:w="2802" w:type="dxa"/>
          <w:tcBorders>
            <w:top w:val="single" w:sz="4" w:space="0" w:color="auto"/>
          </w:tcBorders>
        </w:tcPr>
        <w:p w:rsidR="00BF479E" w:rsidRPr="0035460A" w:rsidRDefault="00BF479E" w:rsidP="00BF479E">
          <w:pPr>
            <w:rPr>
              <w:sz w:val="16"/>
            </w:rPr>
          </w:pPr>
          <w:r w:rsidRPr="0035460A">
            <w:rPr>
              <w:sz w:val="16"/>
            </w:rPr>
            <w:t xml:space="preserve">Уполномоченный сотрудник </w:t>
          </w:r>
        </w:p>
        <w:p w:rsidR="00BF479E" w:rsidRPr="0035460A" w:rsidRDefault="00BF479E" w:rsidP="00BF479E">
          <w:pPr>
            <w:rPr>
              <w:sz w:val="16"/>
            </w:rPr>
          </w:pPr>
          <w:r w:rsidRPr="0035460A">
            <w:rPr>
              <w:sz w:val="16"/>
            </w:rPr>
            <w:t>(ФИО, подпись)</w:t>
          </w:r>
        </w:p>
      </w:tc>
      <w:tc>
        <w:tcPr>
          <w:tcW w:w="7478" w:type="dxa"/>
          <w:gridSpan w:val="3"/>
          <w:tcBorders>
            <w:top w:val="single" w:sz="4" w:space="0" w:color="auto"/>
          </w:tcBorders>
        </w:tcPr>
        <w:p w:rsidR="00BF479E" w:rsidRPr="0035460A" w:rsidRDefault="00BF479E" w:rsidP="00BF479E">
          <w:pPr>
            <w:rPr>
              <w:sz w:val="16"/>
            </w:rPr>
          </w:pPr>
        </w:p>
      </w:tc>
    </w:tr>
    <w:tr w:rsidR="00BF479E" w:rsidRPr="0035460A" w:rsidTr="00F850FD">
      <w:tc>
        <w:tcPr>
          <w:tcW w:w="2802" w:type="dxa"/>
        </w:tcPr>
        <w:p w:rsidR="00BF479E" w:rsidRPr="0035460A" w:rsidRDefault="00BF479E" w:rsidP="00BF479E">
          <w:pPr>
            <w:rPr>
              <w:sz w:val="16"/>
            </w:rPr>
          </w:pPr>
          <w:r w:rsidRPr="0035460A">
            <w:rPr>
              <w:sz w:val="16"/>
            </w:rPr>
            <w:t xml:space="preserve">Отметки </w:t>
          </w:r>
          <w:proofErr w:type="spellStart"/>
          <w:r w:rsidRPr="0035460A">
            <w:rPr>
              <w:sz w:val="16"/>
            </w:rPr>
            <w:t>Back-office</w:t>
          </w:r>
          <w:proofErr w:type="spellEnd"/>
        </w:p>
      </w:tc>
      <w:tc>
        <w:tcPr>
          <w:tcW w:w="7478" w:type="dxa"/>
          <w:gridSpan w:val="3"/>
        </w:tcPr>
        <w:p w:rsidR="00BF479E" w:rsidRPr="0035460A" w:rsidRDefault="00BF479E" w:rsidP="00BF479E">
          <w:pPr>
            <w:rPr>
              <w:sz w:val="16"/>
            </w:rPr>
          </w:pPr>
        </w:p>
      </w:tc>
    </w:tr>
  </w:tbl>
  <w:p w:rsidR="00BF479E" w:rsidRPr="0035460A" w:rsidRDefault="00BF479E" w:rsidP="00BF479E">
    <w:pPr>
      <w:pBdr>
        <w:bottom w:val="single" w:sz="12" w:space="1" w:color="auto"/>
      </w:pBdr>
      <w:rPr>
        <w:sz w:val="16"/>
      </w:rPr>
    </w:pPr>
  </w:p>
  <w:p w:rsidR="00BF479E" w:rsidRDefault="00BF479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A80" w:rsidRDefault="00921A80">
      <w:r>
        <w:separator/>
      </w:r>
    </w:p>
  </w:footnote>
  <w:footnote w:type="continuationSeparator" w:id="0">
    <w:p w:rsidR="00921A80" w:rsidRDefault="00921A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12"/>
      <w:tblW w:w="10348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23"/>
      <w:gridCol w:w="5925"/>
    </w:tblGrid>
    <w:tr w:rsidR="00EA48DB" w:rsidRPr="00C43907" w:rsidTr="00EA48DB">
      <w:tc>
        <w:tcPr>
          <w:tcW w:w="4423" w:type="dxa"/>
        </w:tcPr>
        <w:p w:rsidR="00EA48DB" w:rsidRPr="00C43907" w:rsidRDefault="00EA48DB" w:rsidP="00EA48DB">
          <w:pPr>
            <w:rPr>
              <w:rFonts w:ascii="Arial" w:hAnsi="Arial" w:cs="Arial"/>
              <w:noProof/>
              <w:sz w:val="20"/>
              <w:szCs w:val="20"/>
            </w:rPr>
          </w:pPr>
          <w:r w:rsidRPr="00EA48DB">
            <w:rPr>
              <w:rFonts w:ascii="Arial" w:hAnsi="Arial" w:cs="Arial"/>
              <w:noProof/>
            </w:rPr>
            <w:drawing>
              <wp:inline distT="0" distB="0" distL="0" distR="0">
                <wp:extent cx="1709420" cy="445135"/>
                <wp:effectExtent l="0" t="0" r="5080" b="0"/>
                <wp:docPr id="18" name="Рисунок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942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5" w:type="dxa"/>
        </w:tcPr>
        <w:p w:rsidR="00EA48DB" w:rsidRPr="00EA48DB" w:rsidRDefault="00EA48DB" w:rsidP="00EA48DB">
          <w:pPr>
            <w:tabs>
              <w:tab w:val="left" w:pos="2116"/>
            </w:tabs>
            <w:jc w:val="right"/>
            <w:rPr>
              <w:rFonts w:ascii="Times New Roman" w:hAnsi="Times New Roman"/>
              <w:i/>
              <w:sz w:val="18"/>
              <w:szCs w:val="18"/>
            </w:rPr>
          </w:pPr>
          <w:r w:rsidRPr="00C43907">
            <w:rPr>
              <w:i/>
              <w:sz w:val="18"/>
              <w:szCs w:val="18"/>
            </w:rPr>
            <w:t xml:space="preserve">                                                                               </w:t>
          </w:r>
          <w:r>
            <w:rPr>
              <w:i/>
              <w:sz w:val="18"/>
              <w:szCs w:val="18"/>
            </w:rPr>
            <w:t xml:space="preserve">                </w:t>
          </w:r>
          <w:r w:rsidRPr="00C43907">
            <w:rPr>
              <w:i/>
              <w:sz w:val="18"/>
              <w:szCs w:val="18"/>
            </w:rPr>
            <w:t xml:space="preserve"> </w:t>
          </w:r>
          <w:r>
            <w:rPr>
              <w:i/>
              <w:sz w:val="18"/>
              <w:szCs w:val="18"/>
            </w:rPr>
            <w:t xml:space="preserve">                         </w:t>
          </w:r>
          <w:r w:rsidRPr="00EA48DB">
            <w:rPr>
              <w:rFonts w:ascii="Times New Roman" w:hAnsi="Times New Roman"/>
              <w:i/>
              <w:sz w:val="18"/>
              <w:szCs w:val="18"/>
            </w:rPr>
            <w:t>Приложение №1</w:t>
          </w:r>
          <w:r>
            <w:rPr>
              <w:rFonts w:ascii="Times New Roman" w:hAnsi="Times New Roman"/>
              <w:i/>
              <w:sz w:val="18"/>
              <w:szCs w:val="18"/>
            </w:rPr>
            <w:t>9.1</w:t>
          </w:r>
          <w:r w:rsidRPr="00EA48DB">
            <w:rPr>
              <w:rFonts w:ascii="Times New Roman" w:hAnsi="Times New Roman"/>
              <w:i/>
              <w:sz w:val="18"/>
              <w:szCs w:val="18"/>
            </w:rPr>
            <w:t>,</w:t>
          </w:r>
        </w:p>
        <w:p w:rsidR="00EA48DB" w:rsidRPr="00EA48DB" w:rsidRDefault="00EA48DB" w:rsidP="00EA48DB">
          <w:pPr>
            <w:jc w:val="right"/>
            <w:rPr>
              <w:rFonts w:ascii="Times New Roman" w:hAnsi="Times New Roman"/>
              <w:bCs/>
              <w:i/>
              <w:sz w:val="20"/>
              <w:szCs w:val="20"/>
            </w:rPr>
          </w:pPr>
          <w:r w:rsidRPr="00EA48DB">
            <w:rPr>
              <w:rFonts w:ascii="Times New Roman" w:hAnsi="Times New Roman"/>
              <w:bCs/>
              <w:i/>
              <w:sz w:val="18"/>
              <w:szCs w:val="18"/>
            </w:rPr>
            <w:t>Утверждено Приказом</w:t>
          </w:r>
          <w:r w:rsidR="00241D72">
            <w:rPr>
              <w:rFonts w:ascii="Times New Roman" w:hAnsi="Times New Roman"/>
              <w:bCs/>
              <w:i/>
              <w:sz w:val="18"/>
              <w:szCs w:val="18"/>
            </w:rPr>
            <w:t xml:space="preserve"> № </w:t>
          </w:r>
          <w:r w:rsidR="0025179C">
            <w:rPr>
              <w:rFonts w:ascii="Times New Roman" w:hAnsi="Times New Roman"/>
              <w:bCs/>
              <w:i/>
              <w:sz w:val="18"/>
              <w:szCs w:val="18"/>
            </w:rPr>
            <w:t>85</w:t>
          </w:r>
          <w:r w:rsidRPr="00EA48DB">
            <w:rPr>
              <w:rFonts w:ascii="Times New Roman" w:hAnsi="Times New Roman"/>
              <w:bCs/>
              <w:i/>
              <w:sz w:val="18"/>
              <w:szCs w:val="18"/>
            </w:rPr>
            <w:t xml:space="preserve"> от </w:t>
          </w:r>
          <w:r w:rsidR="0025179C">
            <w:rPr>
              <w:rFonts w:ascii="Times New Roman" w:hAnsi="Times New Roman"/>
              <w:bCs/>
              <w:i/>
              <w:sz w:val="18"/>
              <w:szCs w:val="18"/>
            </w:rPr>
            <w:t>15</w:t>
          </w:r>
          <w:r w:rsidRPr="00EA48DB">
            <w:rPr>
              <w:rFonts w:ascii="Times New Roman" w:hAnsi="Times New Roman"/>
              <w:bCs/>
              <w:i/>
              <w:sz w:val="18"/>
              <w:szCs w:val="18"/>
            </w:rPr>
            <w:t>.</w:t>
          </w:r>
          <w:r w:rsidR="0025179C">
            <w:rPr>
              <w:rFonts w:ascii="Times New Roman" w:hAnsi="Times New Roman"/>
              <w:bCs/>
              <w:i/>
              <w:sz w:val="18"/>
              <w:szCs w:val="18"/>
            </w:rPr>
            <w:t>12</w:t>
          </w:r>
          <w:r w:rsidRPr="00EA48DB">
            <w:rPr>
              <w:rFonts w:ascii="Times New Roman" w:hAnsi="Times New Roman"/>
              <w:bCs/>
              <w:i/>
              <w:sz w:val="18"/>
              <w:szCs w:val="18"/>
            </w:rPr>
            <w:t>.2016г</w:t>
          </w:r>
          <w:r w:rsidRPr="00EA48DB">
            <w:rPr>
              <w:rFonts w:ascii="Times New Roman" w:hAnsi="Times New Roman"/>
              <w:bCs/>
              <w:i/>
              <w:sz w:val="20"/>
              <w:szCs w:val="20"/>
            </w:rPr>
            <w:t xml:space="preserve"> </w:t>
          </w:r>
        </w:p>
        <w:p w:rsidR="00EA48DB" w:rsidRPr="00C43907" w:rsidRDefault="00EA48DB" w:rsidP="00EA48DB">
          <w:pPr>
            <w:jc w:val="right"/>
            <w:rPr>
              <w:rFonts w:ascii="Arial" w:hAnsi="Arial" w:cs="Arial"/>
              <w:bCs/>
              <w:i/>
              <w:noProof/>
              <w:sz w:val="20"/>
              <w:szCs w:val="20"/>
            </w:rPr>
          </w:pPr>
          <w:r w:rsidRPr="00EA48DB">
            <w:rPr>
              <w:rFonts w:ascii="Times New Roman" w:hAnsi="Times New Roman"/>
              <w:bCs/>
              <w:i/>
              <w:sz w:val="20"/>
              <w:szCs w:val="20"/>
            </w:rPr>
            <w:t xml:space="preserve">к Регламенту оказания брокерских услуг КИТ </w:t>
          </w:r>
          <w:proofErr w:type="spellStart"/>
          <w:r w:rsidRPr="00EA48DB">
            <w:rPr>
              <w:rFonts w:ascii="Times New Roman" w:hAnsi="Times New Roman"/>
              <w:bCs/>
              <w:i/>
              <w:sz w:val="20"/>
              <w:szCs w:val="20"/>
            </w:rPr>
            <w:t>Финанс</w:t>
          </w:r>
          <w:proofErr w:type="spellEnd"/>
          <w:r w:rsidRPr="00EA48DB">
            <w:rPr>
              <w:rFonts w:ascii="Times New Roman" w:hAnsi="Times New Roman"/>
              <w:bCs/>
              <w:i/>
              <w:sz w:val="20"/>
              <w:szCs w:val="20"/>
            </w:rPr>
            <w:t xml:space="preserve"> (АО)</w:t>
          </w:r>
        </w:p>
      </w:tc>
    </w:tr>
  </w:tbl>
  <w:p w:rsidR="00620E56" w:rsidRDefault="00620E56" w:rsidP="006F7935">
    <w:pPr>
      <w:pStyle w:val="a3"/>
      <w:tabs>
        <w:tab w:val="clear" w:pos="4153"/>
        <w:tab w:val="clear" w:pos="8306"/>
        <w:tab w:val="right" w:pos="0"/>
      </w:tabs>
      <w:jc w:val="right"/>
    </w:pPr>
    <w:r>
      <w:t xml:space="preserve">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CA2865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E56"/>
    <w:rsid w:val="00173694"/>
    <w:rsid w:val="00241D72"/>
    <w:rsid w:val="0025179C"/>
    <w:rsid w:val="00366F09"/>
    <w:rsid w:val="003B3FE1"/>
    <w:rsid w:val="00411885"/>
    <w:rsid w:val="00444209"/>
    <w:rsid w:val="005260BB"/>
    <w:rsid w:val="005907A0"/>
    <w:rsid w:val="00620E56"/>
    <w:rsid w:val="006D5122"/>
    <w:rsid w:val="006F7935"/>
    <w:rsid w:val="00774A04"/>
    <w:rsid w:val="00861251"/>
    <w:rsid w:val="008A6A91"/>
    <w:rsid w:val="00921A80"/>
    <w:rsid w:val="00BF479E"/>
    <w:rsid w:val="00CF7506"/>
    <w:rsid w:val="00EA48DB"/>
    <w:rsid w:val="00ED24A2"/>
    <w:rsid w:val="00EE6AB0"/>
    <w:rsid w:val="00F65272"/>
    <w:rsid w:val="00F6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736CF-0AF4-4224-B4E5-EF379FFEC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i/>
      <w:noProof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i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iCs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caption"/>
    <w:basedOn w:val="a"/>
    <w:qFormat/>
    <w:pPr>
      <w:jc w:val="center"/>
    </w:pPr>
    <w:rPr>
      <w:b/>
      <w:i/>
      <w:sz w:val="24"/>
    </w:rPr>
  </w:style>
  <w:style w:type="paragraph" w:customStyle="1" w:styleId="10">
    <w:name w:val="Обычный1"/>
    <w:rPr>
      <w:rFonts w:ascii="Arial" w:hAnsi="Arial"/>
      <w:sz w:val="24"/>
    </w:rPr>
  </w:style>
  <w:style w:type="paragraph" w:customStyle="1" w:styleId="11">
    <w:name w:val="Название объекта1"/>
    <w:basedOn w:val="10"/>
    <w:next w:val="10"/>
    <w:pPr>
      <w:spacing w:before="120"/>
    </w:pPr>
    <w:rPr>
      <w:rFonts w:ascii="Times New Roman" w:hAnsi="Times New Roman"/>
      <w:b/>
      <w:i/>
    </w:rPr>
  </w:style>
  <w:style w:type="paragraph" w:styleId="a6">
    <w:name w:val="Body Text"/>
    <w:basedOn w:val="a"/>
    <w:pPr>
      <w:jc w:val="center"/>
    </w:pPr>
    <w:rPr>
      <w:b/>
      <w:bCs/>
      <w:iCs/>
      <w:color w:val="000000"/>
      <w:sz w:val="22"/>
    </w:rPr>
  </w:style>
  <w:style w:type="paragraph" w:styleId="a7">
    <w:name w:val="Balloon Text"/>
    <w:basedOn w:val="a"/>
    <w:semiHidden/>
    <w:rsid w:val="00EE6AB0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8"/>
    <w:uiPriority w:val="39"/>
    <w:rsid w:val="00EA48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rsid w:val="00EA4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6F0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O97\&#1064;&#1072;&#1073;&#1083;&#1086;&#1085;&#1099;%20&#1076;&#1086;&#1082;&#1091;&#1084;&#1077;&#1085;&#1090;&#1086;&#1074;\&#1047;&#1072;&#1103;&#1074;&#1083;&#1077;&#1085;&#1080;&#1103;%20&#1085;&#1072;%20&#1044;&#1057;\&#1047;&#1072;&#1103;&#1074;&#1083;&#1077;&#1085;&#1080;&#1077;%20&#1085;&#1072;%20&#1074;&#1085;&#1077;&#1089;&#1077;&#1085;&#1080;&#1077;%20&#1044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Заявление на внесение ДС.dot</Template>
  <TotalTime>0</TotalTime>
  <Pages>1</Pages>
  <Words>131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</vt:lpstr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</dc:title>
  <dc:subject/>
  <dc:creator>Наталья Барышникова</dc:creator>
  <cp:keywords/>
  <cp:lastModifiedBy>Nikolaeva, Irina</cp:lastModifiedBy>
  <cp:revision>4</cp:revision>
  <cp:lastPrinted>2007-11-27T14:13:00Z</cp:lastPrinted>
  <dcterms:created xsi:type="dcterms:W3CDTF">2016-12-13T13:31:00Z</dcterms:created>
  <dcterms:modified xsi:type="dcterms:W3CDTF">2016-12-15T08:12:00Z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